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979" w:rsidRPr="00C4698C" w:rsidRDefault="00464979" w:rsidP="00464979">
      <w:pPr>
        <w:pStyle w:val="Body"/>
        <w:rPr>
          <w:rFonts w:ascii="Arial" w:hAnsi="Arial" w:cs="Arial"/>
          <w:sz w:val="24"/>
          <w:szCs w:val="24"/>
          <w:lang w:val="en-GB"/>
        </w:rPr>
      </w:pPr>
    </w:p>
    <w:p w:rsidR="00464979" w:rsidRPr="00934937" w:rsidRDefault="00464979" w:rsidP="00464979">
      <w:pPr>
        <w:pStyle w:val="Body"/>
        <w:jc w:val="right"/>
        <w:rPr>
          <w:rFonts w:ascii="Arial" w:hAnsi="Arial" w:cs="Arial"/>
          <w:b/>
        </w:rPr>
      </w:pPr>
      <w:r w:rsidRPr="00934937">
        <w:rPr>
          <w:rFonts w:ascii="Arial" w:hAnsi="Arial" w:cs="Arial"/>
          <w:b/>
        </w:rPr>
        <w:t>IB School Code: 052067</w:t>
      </w:r>
    </w:p>
    <w:p w:rsidR="00464979" w:rsidRPr="00934937" w:rsidRDefault="00464979" w:rsidP="00464979">
      <w:pPr>
        <w:pStyle w:val="Body"/>
        <w:rPr>
          <w:rFonts w:ascii="Arial" w:hAnsi="Arial" w:cs="Arial"/>
        </w:rPr>
      </w:pPr>
    </w:p>
    <w:p w:rsidR="00464979" w:rsidRPr="00934937" w:rsidRDefault="00464979" w:rsidP="00464979">
      <w:pPr>
        <w:pStyle w:val="Body"/>
        <w:rPr>
          <w:rFonts w:ascii="Arial" w:hAnsi="Arial" w:cs="Arial"/>
        </w:rPr>
      </w:pPr>
    </w:p>
    <w:p w:rsidR="00464979" w:rsidRPr="00934937" w:rsidRDefault="00464979" w:rsidP="00464979">
      <w:pPr>
        <w:pStyle w:val="Body"/>
        <w:rPr>
          <w:rFonts w:ascii="Arial" w:hAnsi="Arial" w:cs="Arial"/>
        </w:rPr>
      </w:pPr>
    </w:p>
    <w:p w:rsidR="00464979" w:rsidRPr="00934937" w:rsidRDefault="00464979" w:rsidP="00464979">
      <w:pPr>
        <w:pStyle w:val="Body"/>
        <w:rPr>
          <w:rFonts w:ascii="Arial" w:hAnsi="Arial" w:cs="Arial"/>
        </w:rPr>
      </w:pPr>
    </w:p>
    <w:p w:rsidR="00464979" w:rsidRPr="00934937" w:rsidRDefault="00464979" w:rsidP="00464979">
      <w:pPr>
        <w:pStyle w:val="Body"/>
        <w:rPr>
          <w:rFonts w:ascii="Arial" w:hAnsi="Arial" w:cs="Arial"/>
        </w:rPr>
      </w:pPr>
    </w:p>
    <w:p w:rsidR="00464979" w:rsidRPr="00934937" w:rsidRDefault="00464979" w:rsidP="00464979">
      <w:pPr>
        <w:pStyle w:val="Body"/>
        <w:rPr>
          <w:rFonts w:ascii="Arial" w:hAnsi="Arial" w:cs="Arial"/>
        </w:rPr>
      </w:pPr>
    </w:p>
    <w:p w:rsidR="00464979" w:rsidRPr="00934937" w:rsidRDefault="00464979" w:rsidP="00464979">
      <w:pPr>
        <w:autoSpaceDE w:val="0"/>
        <w:autoSpaceDN w:val="0"/>
        <w:adjustRightInd w:val="0"/>
        <w:spacing w:after="240"/>
        <w:jc w:val="center"/>
        <w:rPr>
          <w:rFonts w:ascii="Arial" w:hAnsi="Arial" w:cs="Arial"/>
          <w:b/>
          <w:bCs/>
          <w:color w:val="000000"/>
          <w:sz w:val="38"/>
          <w:szCs w:val="38"/>
        </w:rPr>
      </w:pPr>
      <w:r w:rsidRPr="00934937">
        <w:rPr>
          <w:rFonts w:ascii="Arial" w:hAnsi="Arial" w:cs="Arial"/>
          <w:b/>
          <w:bCs/>
          <w:color w:val="000000"/>
          <w:sz w:val="38"/>
          <w:szCs w:val="38"/>
        </w:rPr>
        <w:t>IB DIPLOMA PROGRAMME</w:t>
      </w:r>
    </w:p>
    <w:p w:rsidR="00464979" w:rsidRPr="00464979" w:rsidRDefault="00464979" w:rsidP="00464979">
      <w:pPr>
        <w:autoSpaceDE w:val="0"/>
        <w:autoSpaceDN w:val="0"/>
        <w:adjustRightInd w:val="0"/>
        <w:spacing w:after="240"/>
        <w:jc w:val="center"/>
        <w:rPr>
          <w:rFonts w:ascii="Arial" w:hAnsi="Arial" w:cs="Arial"/>
          <w:color w:val="000000"/>
          <w:lang w:val="en-GB"/>
        </w:rPr>
      </w:pPr>
      <w:r w:rsidRPr="00934937">
        <w:rPr>
          <w:rFonts w:ascii="Arial" w:hAnsi="Arial" w:cs="Arial"/>
          <w:b/>
          <w:bCs/>
          <w:color w:val="000000"/>
          <w:sz w:val="38"/>
          <w:szCs w:val="38"/>
        </w:rPr>
        <w:t xml:space="preserve">AT </w:t>
      </w:r>
      <w:r>
        <w:rPr>
          <w:rFonts w:ascii="Arial" w:hAnsi="Arial" w:cs="Arial" w:hint="eastAsia"/>
          <w:b/>
          <w:bCs/>
          <w:color w:val="000000"/>
          <w:sz w:val="38"/>
          <w:szCs w:val="38"/>
        </w:rPr>
        <w:t>TWS</w:t>
      </w:r>
      <w:r>
        <w:rPr>
          <w:rFonts w:ascii="Arial" w:hAnsi="Arial" w:cs="Arial"/>
          <w:b/>
          <w:bCs/>
          <w:color w:val="000000"/>
          <w:sz w:val="38"/>
          <w:szCs w:val="38"/>
          <w:lang w:val="en-GB"/>
        </w:rPr>
        <w:t>(JIAXING)</w:t>
      </w:r>
    </w:p>
    <w:p w:rsidR="00464979" w:rsidRPr="00934937" w:rsidRDefault="00464979" w:rsidP="00464979">
      <w:pPr>
        <w:autoSpaceDE w:val="0"/>
        <w:autoSpaceDN w:val="0"/>
        <w:adjustRightInd w:val="0"/>
        <w:spacing w:after="240"/>
        <w:jc w:val="center"/>
        <w:rPr>
          <w:rFonts w:ascii="Arial" w:hAnsi="Arial" w:cs="Arial"/>
          <w:b/>
          <w:bCs/>
          <w:color w:val="000000"/>
          <w:sz w:val="54"/>
          <w:szCs w:val="54"/>
        </w:rPr>
      </w:pPr>
    </w:p>
    <w:p w:rsidR="00464979" w:rsidRPr="00934937" w:rsidRDefault="00464979" w:rsidP="00464979">
      <w:pPr>
        <w:autoSpaceDE w:val="0"/>
        <w:autoSpaceDN w:val="0"/>
        <w:adjustRightInd w:val="0"/>
        <w:spacing w:after="240"/>
        <w:jc w:val="center"/>
        <w:rPr>
          <w:rFonts w:ascii="Arial" w:hAnsi="Arial" w:cs="Arial"/>
          <w:b/>
          <w:bCs/>
          <w:color w:val="000000"/>
          <w:sz w:val="54"/>
          <w:szCs w:val="54"/>
        </w:rPr>
      </w:pPr>
    </w:p>
    <w:p w:rsidR="00464979" w:rsidRPr="00934937" w:rsidRDefault="00464979" w:rsidP="00464979">
      <w:pPr>
        <w:autoSpaceDE w:val="0"/>
        <w:autoSpaceDN w:val="0"/>
        <w:adjustRightInd w:val="0"/>
        <w:spacing w:after="240"/>
        <w:jc w:val="center"/>
        <w:rPr>
          <w:rFonts w:ascii="Arial" w:hAnsi="Arial" w:cs="Arial"/>
          <w:b/>
          <w:bCs/>
          <w:color w:val="000000"/>
          <w:sz w:val="54"/>
          <w:szCs w:val="54"/>
        </w:rPr>
      </w:pPr>
      <w:r>
        <w:rPr>
          <w:rFonts w:ascii="Arial" w:hAnsi="Arial" w:cs="Arial"/>
          <w:b/>
          <w:bCs/>
          <w:color w:val="000000"/>
          <w:sz w:val="54"/>
          <w:szCs w:val="54"/>
        </w:rPr>
        <w:t>Academic Integrity</w:t>
      </w:r>
      <w:r w:rsidRPr="00934937">
        <w:rPr>
          <w:rFonts w:ascii="Arial" w:hAnsi="Arial" w:cs="Arial"/>
          <w:b/>
          <w:bCs/>
          <w:color w:val="000000"/>
          <w:sz w:val="54"/>
          <w:szCs w:val="54"/>
        </w:rPr>
        <w:t xml:space="preserve"> Policy</w:t>
      </w:r>
    </w:p>
    <w:p w:rsidR="00464979" w:rsidRDefault="00464979" w:rsidP="00464979">
      <w:pPr>
        <w:autoSpaceDE w:val="0"/>
        <w:autoSpaceDN w:val="0"/>
        <w:adjustRightInd w:val="0"/>
        <w:spacing w:after="240"/>
        <w:jc w:val="center"/>
        <w:rPr>
          <w:rFonts w:ascii="Arial" w:hAnsi="Arial" w:cs="Arial"/>
          <w:b/>
          <w:bCs/>
          <w:i/>
          <w:color w:val="000000"/>
          <w:sz w:val="44"/>
          <w:szCs w:val="54"/>
        </w:rPr>
      </w:pPr>
    </w:p>
    <w:p w:rsidR="00464979" w:rsidRPr="00934937" w:rsidRDefault="00464979" w:rsidP="00464979">
      <w:pPr>
        <w:autoSpaceDE w:val="0"/>
        <w:autoSpaceDN w:val="0"/>
        <w:adjustRightInd w:val="0"/>
        <w:spacing w:after="240"/>
        <w:jc w:val="center"/>
        <w:rPr>
          <w:rFonts w:ascii="Arial" w:hAnsi="Arial" w:cs="Arial"/>
          <w:color w:val="000000"/>
          <w:sz w:val="20"/>
        </w:rPr>
      </w:pPr>
    </w:p>
    <w:p w:rsidR="00464979" w:rsidRPr="00934937" w:rsidRDefault="00464979" w:rsidP="00464979">
      <w:pPr>
        <w:autoSpaceDE w:val="0"/>
        <w:autoSpaceDN w:val="0"/>
        <w:adjustRightInd w:val="0"/>
        <w:spacing w:after="240"/>
        <w:jc w:val="center"/>
        <w:rPr>
          <w:rFonts w:ascii="Arial" w:hAnsi="Arial" w:cs="Arial"/>
          <w:color w:val="000000"/>
          <w:sz w:val="20"/>
        </w:rPr>
      </w:pPr>
    </w:p>
    <w:p w:rsidR="00464979" w:rsidRPr="00934937" w:rsidRDefault="00464979" w:rsidP="00464979">
      <w:pPr>
        <w:autoSpaceDE w:val="0"/>
        <w:autoSpaceDN w:val="0"/>
        <w:adjustRightInd w:val="0"/>
        <w:spacing w:after="240"/>
        <w:jc w:val="center"/>
        <w:rPr>
          <w:rFonts w:ascii="Arial" w:hAnsi="Arial" w:cs="Arial"/>
          <w:color w:val="000000"/>
          <w:sz w:val="20"/>
        </w:rPr>
      </w:pPr>
    </w:p>
    <w:p w:rsidR="00464979" w:rsidRPr="00934937" w:rsidRDefault="00464979" w:rsidP="00464979">
      <w:pPr>
        <w:autoSpaceDE w:val="0"/>
        <w:autoSpaceDN w:val="0"/>
        <w:adjustRightInd w:val="0"/>
        <w:jc w:val="center"/>
        <w:rPr>
          <w:rFonts w:ascii="Arial" w:hAnsi="Arial" w:cs="Arial"/>
          <w:color w:val="000000"/>
          <w:sz w:val="32"/>
        </w:rPr>
      </w:pPr>
      <w:r w:rsidRPr="00934937">
        <w:rPr>
          <w:rFonts w:ascii="Arial" w:hAnsi="Arial" w:cs="Arial"/>
          <w:color w:val="000000"/>
          <w:sz w:val="32"/>
        </w:rPr>
        <w:t>202</w:t>
      </w:r>
      <w:r>
        <w:rPr>
          <w:rFonts w:ascii="Arial" w:hAnsi="Arial" w:cs="Arial"/>
          <w:color w:val="000000"/>
          <w:sz w:val="32"/>
        </w:rPr>
        <w:t>2</w:t>
      </w:r>
      <w:r w:rsidRPr="00934937">
        <w:rPr>
          <w:rFonts w:ascii="Arial" w:hAnsi="Arial" w:cs="Arial"/>
          <w:color w:val="000000"/>
          <w:sz w:val="32"/>
        </w:rPr>
        <w:t>-202</w:t>
      </w:r>
      <w:r>
        <w:rPr>
          <w:rFonts w:ascii="Arial" w:hAnsi="Arial" w:cs="Arial"/>
          <w:color w:val="000000"/>
          <w:sz w:val="32"/>
        </w:rPr>
        <w:t>3</w:t>
      </w:r>
    </w:p>
    <w:p w:rsidR="00464979" w:rsidRDefault="00464979" w:rsidP="00464979">
      <w:pPr>
        <w:autoSpaceDE w:val="0"/>
        <w:autoSpaceDN w:val="0"/>
        <w:adjustRightInd w:val="0"/>
        <w:jc w:val="center"/>
        <w:rPr>
          <w:rFonts w:ascii="Arial" w:hAnsi="Arial" w:cs="Arial"/>
          <w:color w:val="000000"/>
          <w:sz w:val="32"/>
        </w:rPr>
        <w:sectPr w:rsidR="00464979" w:rsidSect="000257C5">
          <w:headerReference w:type="default" r:id="rId7"/>
          <w:pgSz w:w="11906" w:h="16838"/>
          <w:pgMar w:top="1678" w:right="1077" w:bottom="1436" w:left="1077" w:header="709" w:footer="851" w:gutter="0"/>
          <w:cols w:space="425"/>
          <w:docGrid w:linePitch="299"/>
        </w:sectPr>
      </w:pPr>
      <w:r w:rsidRPr="00934937">
        <w:rPr>
          <w:rFonts w:ascii="Arial" w:hAnsi="Arial" w:cs="Arial"/>
          <w:color w:val="000000"/>
          <w:sz w:val="32"/>
        </w:rPr>
        <w:t>Academic Year</w:t>
      </w: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934937" w:rsidRDefault="00464979" w:rsidP="00464979">
      <w:pPr>
        <w:autoSpaceDE w:val="0"/>
        <w:autoSpaceDN w:val="0"/>
        <w:adjustRightInd w:val="0"/>
        <w:spacing w:after="120"/>
        <w:ind w:leftChars="-472" w:left="-1133" w:rightChars="-357" w:right="-857"/>
        <w:jc w:val="center"/>
        <w:rPr>
          <w:rFonts w:ascii="Arial" w:hAnsi="Arial" w:cs="Arial"/>
          <w:b/>
          <w:bCs/>
          <w:color w:val="000000"/>
        </w:rPr>
      </w:pPr>
    </w:p>
    <w:p w:rsidR="00464979" w:rsidRPr="00301ED3" w:rsidRDefault="00464979" w:rsidP="00464979">
      <w:pPr>
        <w:autoSpaceDE w:val="0"/>
        <w:autoSpaceDN w:val="0"/>
        <w:adjustRightInd w:val="0"/>
        <w:spacing w:after="120"/>
        <w:ind w:leftChars="-472" w:left="-1133" w:rightChars="-357" w:right="-857"/>
        <w:jc w:val="center"/>
        <w:rPr>
          <w:rFonts w:ascii="Arial" w:hAnsi="Arial" w:cs="Arial"/>
          <w:b/>
          <w:bCs/>
          <w:color w:val="000000"/>
          <w:sz w:val="32"/>
        </w:rPr>
      </w:pPr>
      <w:r w:rsidRPr="00301ED3">
        <w:rPr>
          <w:rFonts w:ascii="Arial" w:hAnsi="Arial" w:cs="Arial"/>
          <w:b/>
          <w:bCs/>
          <w:color w:val="000000"/>
          <w:sz w:val="32"/>
        </w:rPr>
        <w:t>IB Mission Statement</w:t>
      </w:r>
    </w:p>
    <w:p w:rsidR="00464979" w:rsidRPr="00934937" w:rsidRDefault="00464979" w:rsidP="00464979">
      <w:pPr>
        <w:autoSpaceDE w:val="0"/>
        <w:autoSpaceDN w:val="0"/>
        <w:adjustRightInd w:val="0"/>
        <w:spacing w:after="120"/>
        <w:ind w:leftChars="-472" w:left="-1133" w:rightChars="-357" w:right="-857"/>
        <w:jc w:val="center"/>
        <w:rPr>
          <w:rFonts w:ascii="Arial" w:hAnsi="Arial" w:cs="Arial"/>
          <w:color w:val="000000"/>
        </w:rPr>
      </w:pPr>
    </w:p>
    <w:p w:rsidR="00464979" w:rsidRPr="00934937" w:rsidRDefault="00464979" w:rsidP="00464979">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 International Baccalaureate Organization aims to develop inquiring, knowledgeable and caring young people who help to create a better and more peaceful world through intercultural understanding and respect.</w:t>
      </w:r>
    </w:p>
    <w:p w:rsidR="00464979" w:rsidRDefault="00464979" w:rsidP="00464979">
      <w:pPr>
        <w:autoSpaceDE w:val="0"/>
        <w:autoSpaceDN w:val="0"/>
        <w:adjustRightInd w:val="0"/>
        <w:spacing w:after="120"/>
        <w:ind w:rightChars="-12" w:right="-29"/>
        <w:rPr>
          <w:rFonts w:ascii="Arial" w:hAnsi="Arial" w:cs="Arial"/>
          <w:color w:val="000000"/>
        </w:rPr>
      </w:pPr>
      <w:r w:rsidRPr="00934937">
        <w:rPr>
          <w:rFonts w:ascii="Arial" w:hAnsi="Arial" w:cs="Arial"/>
          <w:color w:val="000000"/>
        </w:rPr>
        <w:t>To this end the organization works with schools, governments and international organizations to develop challenging programs of international education and rigorous assessment.</w:t>
      </w:r>
    </w:p>
    <w:p w:rsidR="00464979" w:rsidRPr="00464979" w:rsidRDefault="00464979" w:rsidP="00464979">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These programs encourage students across the world to become active, compassionate and lifelong learners who understand that other people, with their differences, can also be right (</w:t>
      </w:r>
      <w:hyperlink r:id="rId8" w:history="1">
        <w:r w:rsidRPr="00934937">
          <w:rPr>
            <w:rFonts w:ascii="Arial" w:hAnsi="Arial" w:cs="Arial"/>
            <w:color w:val="0000FF"/>
            <w:u w:val="single" w:color="0000FF"/>
          </w:rPr>
          <w:t>www.ibo.org</w:t>
        </w:r>
      </w:hyperlink>
      <w:r w:rsidRPr="00934937">
        <w:rPr>
          <w:rFonts w:ascii="Arial" w:hAnsi="Arial" w:cs="Arial"/>
          <w:color w:val="000000"/>
        </w:rPr>
        <w:t>).</w:t>
      </w:r>
    </w:p>
    <w:p w:rsidR="00464979" w:rsidRDefault="00464979" w:rsidP="00464979">
      <w:pPr>
        <w:sectPr w:rsidR="00464979" w:rsidSect="000257C5">
          <w:pgSz w:w="11906" w:h="16838"/>
          <w:pgMar w:top="1678" w:right="1077" w:bottom="1436" w:left="1077" w:header="709" w:footer="851" w:gutter="0"/>
          <w:cols w:space="425"/>
          <w:docGrid w:linePitch="299"/>
        </w:sectPr>
      </w:pPr>
    </w:p>
    <w:p w:rsidR="00464979" w:rsidRPr="00301ED3" w:rsidRDefault="00464979" w:rsidP="00464979">
      <w:pPr>
        <w:autoSpaceDE w:val="0"/>
        <w:autoSpaceDN w:val="0"/>
        <w:adjustRightInd w:val="0"/>
        <w:spacing w:beforeLines="50" w:before="120" w:afterLines="50" w:after="120"/>
        <w:ind w:leftChars="-177" w:left="-425" w:rightChars="-189" w:right="-454"/>
        <w:rPr>
          <w:rFonts w:ascii="Arial" w:hAnsi="Arial" w:cs="Arial"/>
          <w:color w:val="000000"/>
          <w:sz w:val="32"/>
        </w:rPr>
      </w:pPr>
      <w:r w:rsidRPr="00301ED3">
        <w:rPr>
          <w:rFonts w:ascii="Arial" w:hAnsi="Arial" w:cs="Arial"/>
          <w:b/>
          <w:bCs/>
          <w:color w:val="000000"/>
          <w:sz w:val="32"/>
        </w:rPr>
        <w:lastRenderedPageBreak/>
        <w:t>IB Learner Profile</w:t>
      </w:r>
    </w:p>
    <w:p w:rsidR="00464979" w:rsidRDefault="00464979" w:rsidP="00464979">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The aim of all IB </w:t>
      </w:r>
      <w:proofErr w:type="spellStart"/>
      <w:r>
        <w:rPr>
          <w:rFonts w:ascii="Arial" w:hAnsi="Arial" w:cs="Arial"/>
          <w:b/>
          <w:bCs/>
          <w:color w:val="000000"/>
        </w:rPr>
        <w:t>programmes</w:t>
      </w:r>
      <w:proofErr w:type="spellEnd"/>
      <w:r>
        <w:rPr>
          <w:rFonts w:ascii="Arial" w:hAnsi="Arial" w:cs="Arial"/>
          <w:b/>
          <w:bCs/>
          <w:color w:val="000000"/>
        </w:rPr>
        <w:t xml:space="preserve"> is to develop internationally minded people who, recognizing their common humanity and shared guardianship of the planet, help to create a better and more peaceful world.</w:t>
      </w:r>
    </w:p>
    <w:p w:rsidR="00464979" w:rsidRDefault="00464979" w:rsidP="00464979">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464979" w:rsidRDefault="00464979" w:rsidP="00464979">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Inquirers </w:t>
      </w:r>
    </w:p>
    <w:p w:rsidR="00464979" w:rsidRDefault="00464979" w:rsidP="00464979">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464979" w:rsidRDefault="00464979" w:rsidP="00464979">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Knowledgeable </w:t>
      </w:r>
    </w:p>
    <w:p w:rsidR="00464979" w:rsidRPr="00301ED3" w:rsidRDefault="00464979" w:rsidP="00464979">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464979" w:rsidRPr="00301ED3"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Thinkers </w:t>
      </w:r>
    </w:p>
    <w:p w:rsidR="00464979" w:rsidRPr="00301ED3"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464979" w:rsidRPr="00301ED3"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Communicators </w:t>
      </w:r>
    </w:p>
    <w:p w:rsidR="00464979" w:rsidRPr="00301ED3"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Principled </w:t>
      </w:r>
    </w:p>
    <w:p w:rsidR="00464979"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Open-minded </w:t>
      </w:r>
    </w:p>
    <w:p w:rsidR="00464979"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Caring </w:t>
      </w:r>
    </w:p>
    <w:p w:rsidR="00464979"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Risk-takers </w:t>
      </w:r>
    </w:p>
    <w:p w:rsidR="00464979"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Balanced </w:t>
      </w:r>
    </w:p>
    <w:p w:rsidR="00464979" w:rsidRDefault="00464979" w:rsidP="0046497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464979" w:rsidRDefault="00464979" w:rsidP="00464979">
      <w:pPr>
        <w:tabs>
          <w:tab w:val="left" w:pos="20"/>
          <w:tab w:val="left" w:pos="420"/>
        </w:tabs>
        <w:autoSpaceDE w:val="0"/>
        <w:autoSpaceDN w:val="0"/>
        <w:adjustRightInd w:val="0"/>
        <w:spacing w:beforeLines="50" w:before="120"/>
        <w:ind w:leftChars="-177" w:left="-425" w:rightChars="-189" w:right="-454"/>
        <w:rPr>
          <w:rFonts w:ascii="Arial" w:hAnsi="Arial" w:cs="Arial"/>
          <w:b/>
          <w:bCs/>
        </w:rPr>
      </w:pPr>
      <w:r w:rsidRPr="00934937">
        <w:rPr>
          <w:rFonts w:ascii="Arial" w:hAnsi="Arial" w:cs="Arial"/>
          <w:b/>
          <w:bCs/>
        </w:rPr>
        <w:t xml:space="preserve">Reflective </w:t>
      </w:r>
    </w:p>
    <w:p w:rsidR="00464979" w:rsidRDefault="00464979" w:rsidP="00464979">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464979" w:rsidRDefault="00464979" w:rsidP="00464979">
      <w:pPr>
        <w:ind w:leftChars="-177" w:left="-425" w:rightChars="-189" w:right="-454"/>
        <w:rPr>
          <w:rFonts w:ascii="Arial" w:hAnsi="Arial" w:cs="Arial"/>
          <w:b/>
          <w:bCs/>
        </w:rPr>
        <w:sectPr w:rsidR="00464979" w:rsidSect="000257C5">
          <w:pgSz w:w="11906" w:h="16838"/>
          <w:pgMar w:top="1678" w:right="1077" w:bottom="1436" w:left="1077" w:header="709" w:footer="851" w:gutter="0"/>
          <w:cols w:space="425"/>
          <w:docGrid w:linePitch="299"/>
        </w:sectPr>
      </w:pPr>
      <w:r w:rsidRPr="00934937">
        <w:rPr>
          <w:rFonts w:ascii="Arial" w:hAnsi="Arial" w:cs="Arial"/>
          <w:b/>
          <w:bCs/>
        </w:rPr>
        <w:t>(</w:t>
      </w:r>
      <w:hyperlink r:id="rId9" w:history="1">
        <w:r w:rsidRPr="00934937">
          <w:rPr>
            <w:rFonts w:ascii="Arial" w:hAnsi="Arial" w:cs="Arial"/>
            <w:b/>
            <w:bCs/>
            <w:color w:val="0000FF"/>
            <w:u w:val="single" w:color="0000FF"/>
          </w:rPr>
          <w:t>www.ibo.org</w:t>
        </w:r>
      </w:hyperlink>
      <w:r w:rsidRPr="00934937">
        <w:rPr>
          <w:rFonts w:ascii="Arial" w:hAnsi="Arial" w:cs="Arial"/>
          <w:b/>
          <w:bCs/>
        </w:rPr>
        <w:t>)</w:t>
      </w:r>
      <w:r>
        <w:rPr>
          <w:rFonts w:ascii="Arial" w:hAnsi="Arial" w:cs="Arial"/>
          <w:b/>
          <w:bCs/>
        </w:rPr>
        <w:t xml:space="preserve"> </w:t>
      </w:r>
    </w:p>
    <w:p w:rsid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eastAsia="zh-CN"/>
        </w:rPr>
      </w:pPr>
      <w:r>
        <w:rPr>
          <w:rFonts w:ascii="Arial" w:hAnsi="Arial" w:cs="Arial" w:hint="eastAsia"/>
          <w:b/>
          <w:color w:val="000000"/>
          <w:sz w:val="32"/>
          <w:lang w:val="en-GB" w:eastAsia="zh-CN"/>
        </w:rPr>
        <w:lastRenderedPageBreak/>
        <w:t>S</w:t>
      </w:r>
      <w:r>
        <w:rPr>
          <w:rFonts w:ascii="Arial" w:hAnsi="Arial" w:cs="Arial"/>
          <w:b/>
          <w:color w:val="000000"/>
          <w:sz w:val="32"/>
          <w:lang w:val="en-GB" w:eastAsia="zh-CN"/>
        </w:rPr>
        <w:t>CHOOL PHILOSOPHY AND ACADEMIC INTEGRITY</w:t>
      </w:r>
    </w:p>
    <w:p w:rsidR="00464979" w:rsidRP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eastAsia="zh-CN"/>
        </w:rPr>
      </w:pPr>
      <w:r w:rsidRPr="00464979">
        <w:rPr>
          <w:rFonts w:ascii="Arial" w:hAnsi="Arial" w:cs="Arial"/>
          <w:b/>
          <w:color w:val="000000"/>
          <w:sz w:val="32"/>
          <w:lang w:val="en-GB"/>
        </w:rPr>
        <w:t>ACADEMIC HONESTY FROM THE IB DIRECTIVES</w:t>
      </w:r>
    </w:p>
    <w:p w:rsid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eastAsia="zh-CN"/>
        </w:rPr>
      </w:pPr>
      <w:r>
        <w:rPr>
          <w:rFonts w:ascii="Arial" w:hAnsi="Arial" w:cs="Arial" w:hint="eastAsia"/>
          <w:b/>
          <w:color w:val="000000"/>
          <w:sz w:val="32"/>
          <w:lang w:val="en-GB" w:eastAsia="zh-CN"/>
        </w:rPr>
        <w:t>R</w:t>
      </w:r>
      <w:r>
        <w:rPr>
          <w:rFonts w:ascii="Arial" w:hAnsi="Arial" w:cs="Arial"/>
          <w:b/>
          <w:color w:val="000000"/>
          <w:sz w:val="32"/>
          <w:lang w:val="en-GB" w:eastAsia="zh-CN"/>
        </w:rPr>
        <w:t>IGHTS AND RESPONSIBILITIES</w:t>
      </w:r>
    </w:p>
    <w:p w:rsidR="00464979" w:rsidRP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0" w:rightChars="-189" w:right="-454" w:firstLineChars="0"/>
        <w:rPr>
          <w:rFonts w:ascii="Arial" w:hAnsi="Arial" w:cs="Arial"/>
          <w:b/>
          <w:color w:val="000000"/>
          <w:sz w:val="32"/>
          <w:lang w:val="en-GB" w:eastAsia="zh-CN"/>
        </w:rPr>
      </w:pPr>
      <w:r w:rsidRPr="00464979">
        <w:rPr>
          <w:rFonts w:ascii="Arial" w:hAnsi="Arial" w:cs="Arial" w:hint="eastAsia"/>
          <w:b/>
          <w:color w:val="000000"/>
          <w:sz w:val="32"/>
          <w:lang w:val="en-GB"/>
        </w:rPr>
        <w:t>A</w:t>
      </w:r>
      <w:r w:rsidRPr="00464979">
        <w:rPr>
          <w:rFonts w:ascii="Arial" w:hAnsi="Arial" w:cs="Arial"/>
          <w:b/>
          <w:color w:val="000000"/>
          <w:sz w:val="32"/>
          <w:lang w:val="en-GB"/>
        </w:rPr>
        <w:t xml:space="preserve">CADEMIC INTEGRITY POLICIES OF </w:t>
      </w:r>
      <w:r w:rsidR="00882B10">
        <w:rPr>
          <w:rFonts w:ascii="Arial" w:hAnsi="Arial" w:cs="Arial"/>
          <w:b/>
          <w:color w:val="000000"/>
          <w:sz w:val="32"/>
          <w:lang w:val="en-GB"/>
        </w:rPr>
        <w:t>TWS(JIAXING)</w:t>
      </w:r>
      <w:r w:rsidRPr="00464979">
        <w:rPr>
          <w:rFonts w:ascii="Arial" w:hAnsi="Arial" w:cs="Arial"/>
          <w:b/>
          <w:color w:val="000000"/>
          <w:sz w:val="32"/>
          <w:lang w:val="en-GB"/>
        </w:rPr>
        <w:t xml:space="preserve"> DP PROGRAMME</w:t>
      </w:r>
    </w:p>
    <w:p w:rsid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eastAsia="zh-CN"/>
        </w:rPr>
      </w:pPr>
      <w:r>
        <w:rPr>
          <w:rFonts w:ascii="Arial" w:hAnsi="Arial" w:cs="Arial"/>
          <w:b/>
          <w:color w:val="000000"/>
          <w:sz w:val="32"/>
          <w:lang w:val="en-GB" w:eastAsia="zh-CN"/>
        </w:rPr>
        <w:t>PROPER ACTS OF CONDUCT COMMITMENT</w:t>
      </w:r>
    </w:p>
    <w:p w:rsidR="00464979" w:rsidRDefault="00464979"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rPr>
      </w:pPr>
      <w:r w:rsidRPr="00464979">
        <w:rPr>
          <w:rFonts w:ascii="Arial" w:hAnsi="Arial" w:cs="Arial"/>
          <w:b/>
          <w:color w:val="000000"/>
          <w:sz w:val="32"/>
          <w:lang w:val="en-GB"/>
        </w:rPr>
        <w:t>Appendix</w:t>
      </w:r>
    </w:p>
    <w:p w:rsidR="00882B10" w:rsidRDefault="00882B10"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rPr>
      </w:pPr>
      <w:r>
        <w:rPr>
          <w:rFonts w:ascii="Arial" w:hAnsi="Arial" w:cs="Arial" w:hint="eastAsia"/>
          <w:b/>
          <w:color w:val="000000"/>
          <w:sz w:val="32"/>
          <w:lang w:val="en-GB"/>
        </w:rPr>
        <w:t>R</w:t>
      </w:r>
      <w:r>
        <w:rPr>
          <w:rFonts w:ascii="Arial" w:hAnsi="Arial" w:cs="Arial"/>
          <w:b/>
          <w:color w:val="000000"/>
          <w:sz w:val="32"/>
          <w:lang w:val="en-GB"/>
        </w:rPr>
        <w:t>eferences</w:t>
      </w:r>
    </w:p>
    <w:p w:rsidR="00882B10" w:rsidRDefault="00882B10" w:rsidP="00464979">
      <w:pPr>
        <w:pStyle w:val="a9"/>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Chars="-150" w:left="-282" w:rightChars="-189" w:right="-454" w:firstLineChars="0" w:hanging="78"/>
        <w:rPr>
          <w:rFonts w:ascii="Arial" w:hAnsi="Arial" w:cs="Arial"/>
          <w:b/>
          <w:color w:val="000000"/>
          <w:sz w:val="32"/>
          <w:lang w:val="en-GB"/>
        </w:rPr>
        <w:sectPr w:rsidR="00882B10" w:rsidSect="000257C5">
          <w:pgSz w:w="11906" w:h="16838"/>
          <w:pgMar w:top="1678" w:right="1077" w:bottom="1436" w:left="1077" w:header="709" w:footer="851" w:gutter="0"/>
          <w:cols w:space="425"/>
          <w:docGrid w:linePitch="299"/>
        </w:sectPr>
      </w:pPr>
    </w:p>
    <w:p w:rsidR="00464979" w:rsidRDefault="00464979" w:rsidP="00464979">
      <w:pPr>
        <w:pStyle w:val="a9"/>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hint="eastAsia"/>
          <w:b/>
          <w:color w:val="000000"/>
          <w:sz w:val="32"/>
          <w:lang w:val="en-GB" w:eastAsia="zh-CN"/>
        </w:rPr>
        <w:lastRenderedPageBreak/>
        <w:t>SCHOOL</w:t>
      </w:r>
      <w:r>
        <w:rPr>
          <w:rFonts w:ascii="Arial" w:hAnsi="Arial" w:cs="Arial"/>
          <w:b/>
          <w:color w:val="000000"/>
          <w:sz w:val="32"/>
          <w:lang w:val="en-GB" w:eastAsia="zh-CN"/>
        </w:rPr>
        <w:t xml:space="preserve"> PHILOSOPHY AND ACADEMIC INTEGRITY</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Pr>
          <w:rFonts w:ascii="Arial" w:hAnsi="Arial" w:cs="Arial" w:hint="eastAsia"/>
          <w:color w:val="000000"/>
          <w:lang w:val="en-GB"/>
        </w:rPr>
        <w:t>A</w:t>
      </w:r>
      <w:r>
        <w:rPr>
          <w:rFonts w:ascii="Arial" w:hAnsi="Arial" w:cs="Arial"/>
          <w:color w:val="000000"/>
          <w:lang w:val="en-GB"/>
        </w:rPr>
        <w:t xml:space="preserve">t </w:t>
      </w:r>
      <w:proofErr w:type="spellStart"/>
      <w:r w:rsidR="00882B10">
        <w:rPr>
          <w:rFonts w:ascii="Arial" w:hAnsi="Arial" w:cs="Arial"/>
          <w:color w:val="000000"/>
          <w:lang w:val="en-GB"/>
        </w:rPr>
        <w:t>Tongwen</w:t>
      </w:r>
      <w:proofErr w:type="spellEnd"/>
      <w:r>
        <w:rPr>
          <w:rFonts w:ascii="Arial" w:hAnsi="Arial" w:cs="Arial"/>
          <w:color w:val="000000"/>
          <w:lang w:val="en-GB"/>
        </w:rPr>
        <w:t xml:space="preserve"> School (Jiaxing), we take very seriously the core value of our mother institution, the Peking University, of “Ensuring quality and pursuing excellence”.</w:t>
      </w:r>
    </w:p>
    <w:p w:rsidR="00464979" w:rsidRPr="00D35053"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Pr>
          <w:rFonts w:ascii="Arial" w:hAnsi="Arial" w:cs="Arial"/>
          <w:color w:val="000000"/>
          <w:lang w:val="en-GB"/>
        </w:rPr>
        <w:t>For our institution to “ensure quality” of learning, the highest standards of academic integrity are necessary. Only an institution that has the highest standards against cheating or any kind, can provide the assurance of quality for the students and for the institutions that are to accept our diplomas. Without the standards and policies that will be explained below, quality would be unreliable and would depend upon the ethical standards of the individual student.</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Pr>
          <w:rFonts w:ascii="Arial" w:hAnsi="Arial" w:cs="Arial" w:hint="eastAsia"/>
          <w:color w:val="000000"/>
          <w:lang w:val="en-GB"/>
        </w:rPr>
        <w:t>F</w:t>
      </w:r>
      <w:r>
        <w:rPr>
          <w:rFonts w:ascii="Arial" w:hAnsi="Arial" w:cs="Arial"/>
          <w:color w:val="000000"/>
          <w:lang w:val="en-GB"/>
        </w:rPr>
        <w:t>or our community to “pursue excellence”, proper credit needs to be given to those who have produced the work in the first place. Academic excellence requires not only talent and commitment but also moral integrity and a sense of honour. This honour and integrity are reflected in the way we give full credit to authors, creators and researchers.</w:t>
      </w:r>
    </w:p>
    <w:p w:rsidR="00464979" w:rsidRPr="00D35053"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p>
    <w:p w:rsidR="00464979" w:rsidRDefault="00464979" w:rsidP="00464979">
      <w:pPr>
        <w:pStyle w:val="a9"/>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b/>
          <w:color w:val="000000"/>
          <w:sz w:val="32"/>
          <w:lang w:val="en-GB" w:eastAsia="zh-CN"/>
        </w:rPr>
        <w:t>ACADEMIC HONESTY FROM THE IB DIRECTIVES</w:t>
      </w:r>
    </w:p>
    <w:p w:rsidR="00464979" w:rsidRP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sidRPr="00464979">
        <w:rPr>
          <w:rFonts w:ascii="Arial" w:hAnsi="Arial" w:cs="Arial" w:hint="eastAsia"/>
          <w:color w:val="000000"/>
          <w:lang w:val="en-GB"/>
        </w:rPr>
        <w:t>Academic</w:t>
      </w:r>
      <w:r w:rsidRPr="00464979">
        <w:rPr>
          <w:rFonts w:ascii="Arial" w:hAnsi="Arial" w:cs="Arial"/>
          <w:color w:val="000000"/>
          <w:lang w:val="en-GB"/>
        </w:rPr>
        <w:t xml:space="preserve"> </w:t>
      </w:r>
      <w:r w:rsidRPr="00464979">
        <w:rPr>
          <w:rFonts w:ascii="Arial" w:hAnsi="Arial" w:cs="Arial" w:hint="eastAsia"/>
          <w:color w:val="000000"/>
          <w:lang w:val="en-GB"/>
        </w:rPr>
        <w:t>misconduct</w:t>
      </w:r>
      <w:r w:rsidRPr="00464979">
        <w:rPr>
          <w:rFonts w:ascii="Arial" w:hAnsi="Arial" w:cs="Arial"/>
          <w:color w:val="000000"/>
          <w:lang w:val="en-GB"/>
        </w:rPr>
        <w:t xml:space="preserve"> </w:t>
      </w:r>
      <w:r w:rsidRPr="00464979">
        <w:rPr>
          <w:rFonts w:ascii="Arial" w:hAnsi="Arial" w:cs="Arial" w:hint="eastAsia"/>
          <w:color w:val="000000"/>
          <w:lang w:val="en-GB"/>
        </w:rPr>
        <w:t>is</w:t>
      </w:r>
      <w:r w:rsidRPr="00464979">
        <w:rPr>
          <w:rFonts w:ascii="Arial" w:hAnsi="Arial" w:cs="Arial"/>
          <w:color w:val="000000"/>
          <w:lang w:val="en-GB"/>
        </w:rPr>
        <w:t xml:space="preserve"> a behaviour that results in or may result in, the student or any other student gaining an unfair advantage (or behaviour that disadvantages other students) in one or more assessment components. Unfortunately, in every Diploma Programme examination session, there are students are investigated for alleged ‘academic misconduct’. Cases such as:</w:t>
      </w:r>
    </w:p>
    <w:p w:rsidR="00464979"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6A2FB6">
        <w:rPr>
          <w:rFonts w:ascii="Arial" w:hAnsi="Arial" w:cs="Arial" w:hint="eastAsia"/>
          <w:b/>
          <w:color w:val="000000"/>
          <w:lang w:val="en-GB" w:eastAsia="zh-CN"/>
        </w:rPr>
        <w:t>P</w:t>
      </w:r>
      <w:r w:rsidRPr="006A2FB6">
        <w:rPr>
          <w:rFonts w:ascii="Arial" w:hAnsi="Arial" w:cs="Arial"/>
          <w:b/>
          <w:color w:val="000000"/>
          <w:lang w:val="en-GB" w:eastAsia="zh-CN"/>
        </w:rPr>
        <w:t>lagiarism</w:t>
      </w:r>
      <w:r>
        <w:rPr>
          <w:rFonts w:ascii="Arial" w:hAnsi="Arial" w:cs="Arial"/>
          <w:color w:val="000000"/>
          <w:lang w:val="en-GB" w:eastAsia="zh-CN"/>
        </w:rPr>
        <w:t xml:space="preserve"> – defined as the representation, intentionally or unwittingly, of the ideas, words, or work of another person without proper, clear, and explicit acknowledgment. The use of translated materials, unless indicated and acknowledged, is also considered plagiarism.</w:t>
      </w:r>
    </w:p>
    <w:p w:rsidR="00464979"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6A2FB6">
        <w:rPr>
          <w:rFonts w:ascii="Arial" w:hAnsi="Arial" w:cs="Arial" w:hint="eastAsia"/>
          <w:b/>
          <w:color w:val="000000"/>
          <w:lang w:val="en-GB" w:eastAsia="zh-CN"/>
        </w:rPr>
        <w:t>C</w:t>
      </w:r>
      <w:r w:rsidRPr="006A2FB6">
        <w:rPr>
          <w:rFonts w:ascii="Arial" w:hAnsi="Arial" w:cs="Arial"/>
          <w:b/>
          <w:color w:val="000000"/>
          <w:lang w:val="en-GB" w:eastAsia="zh-CN"/>
        </w:rPr>
        <w:t>ollusion</w:t>
      </w:r>
      <w:r>
        <w:rPr>
          <w:rFonts w:ascii="Arial" w:hAnsi="Arial" w:cs="Arial"/>
          <w:color w:val="000000"/>
          <w:lang w:val="en-GB" w:eastAsia="zh-CN"/>
        </w:rPr>
        <w:t xml:space="preserve"> – defined as supporting malpractice by another candidate, as in allowing one’s work to be copied or submitted for assessment by another.</w:t>
      </w:r>
    </w:p>
    <w:p w:rsidR="00464979"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882B10">
        <w:rPr>
          <w:rFonts w:ascii="Arial" w:hAnsi="Arial" w:cs="Arial"/>
          <w:b/>
          <w:color w:val="000000"/>
          <w:lang w:val="en-GB" w:eastAsia="zh-CN"/>
        </w:rPr>
        <w:t>Duplication of work</w:t>
      </w:r>
      <w:r>
        <w:rPr>
          <w:rFonts w:ascii="Arial" w:hAnsi="Arial" w:cs="Arial"/>
          <w:color w:val="000000"/>
          <w:lang w:val="en-GB" w:eastAsia="zh-CN"/>
        </w:rPr>
        <w:t xml:space="preserve"> – defined as the presentation of the same work for different assessment components and/or diploma requirements.</w:t>
      </w:r>
    </w:p>
    <w:p w:rsidR="00464979"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hint="eastAsia"/>
          <w:color w:val="000000"/>
          <w:lang w:val="en-GB" w:eastAsia="zh-CN"/>
        </w:rPr>
        <w:t>A</w:t>
      </w:r>
      <w:r>
        <w:rPr>
          <w:rFonts w:ascii="Arial" w:hAnsi="Arial" w:cs="Arial"/>
          <w:color w:val="000000"/>
          <w:lang w:val="en-GB" w:eastAsia="zh-CN"/>
        </w:rPr>
        <w:t xml:space="preserve">ny </w:t>
      </w:r>
      <w:r w:rsidRPr="00B6410C">
        <w:rPr>
          <w:rFonts w:ascii="Arial" w:hAnsi="Arial" w:cs="Arial"/>
          <w:b/>
          <w:color w:val="000000"/>
          <w:lang w:val="en-GB" w:eastAsia="zh-CN"/>
        </w:rPr>
        <w:t>other behaviour</w:t>
      </w:r>
      <w:r>
        <w:rPr>
          <w:rFonts w:ascii="Arial" w:hAnsi="Arial" w:cs="Arial"/>
          <w:color w:val="000000"/>
          <w:lang w:val="en-GB" w:eastAsia="zh-CN"/>
        </w:rPr>
        <w:t xml:space="preserve"> that gains an unfair advantage for a candidate or that affects the results of another candidate e.g. falsifying a CAS record, misconduct in an exam room.</w:t>
      </w:r>
    </w:p>
    <w:p w:rsidR="00464979"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B6410C">
        <w:rPr>
          <w:rFonts w:ascii="Arial" w:hAnsi="Arial" w:cs="Arial" w:hint="eastAsia"/>
          <w:b/>
          <w:color w:val="000000"/>
          <w:lang w:val="en-GB" w:eastAsia="zh-CN"/>
        </w:rPr>
        <w:t>M</w:t>
      </w:r>
      <w:r w:rsidRPr="00B6410C">
        <w:rPr>
          <w:rFonts w:ascii="Arial" w:hAnsi="Arial" w:cs="Arial"/>
          <w:b/>
          <w:color w:val="000000"/>
          <w:lang w:val="en-GB" w:eastAsia="zh-CN"/>
        </w:rPr>
        <w:t>isconduct</w:t>
      </w:r>
      <w:r>
        <w:rPr>
          <w:rFonts w:ascii="Arial" w:hAnsi="Arial" w:cs="Arial"/>
          <w:color w:val="000000"/>
          <w:lang w:val="en-GB" w:eastAsia="zh-CN"/>
        </w:rPr>
        <w:t xml:space="preserve"> during an IB examination includes taking unauthorised material into an examination room, disruptive behaviour, and communicating with others during the examination.</w:t>
      </w:r>
    </w:p>
    <w:p w:rsidR="00464979" w:rsidRPr="006A2FB6" w:rsidRDefault="00464979" w:rsidP="00464979">
      <w:pPr>
        <w:pStyle w:val="a9"/>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B6410C">
        <w:rPr>
          <w:rFonts w:ascii="Arial" w:hAnsi="Arial" w:cs="Arial"/>
          <w:b/>
          <w:color w:val="000000"/>
          <w:lang w:val="en-GB" w:eastAsia="zh-CN"/>
        </w:rPr>
        <w:t>Communication about the content of an examination</w:t>
      </w:r>
      <w:r>
        <w:rPr>
          <w:rFonts w:ascii="Arial" w:hAnsi="Arial" w:cs="Arial"/>
          <w:color w:val="000000"/>
          <w:lang w:val="en-GB" w:eastAsia="zh-CN"/>
        </w:rPr>
        <w:t xml:space="preserve"> 24 hours before or after the examination with other outside their school community is also considered a breach of IB regulations.</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Pr>
          <w:rFonts w:ascii="Arial" w:hAnsi="Arial" w:cs="Arial" w:hint="eastAsia"/>
          <w:color w:val="000000"/>
          <w:lang w:val="en-GB"/>
        </w:rPr>
        <w:t>I</w:t>
      </w:r>
      <w:r>
        <w:rPr>
          <w:rFonts w:ascii="Arial" w:hAnsi="Arial" w:cs="Arial"/>
          <w:color w:val="000000"/>
          <w:lang w:val="en-GB"/>
        </w:rPr>
        <w:t>t is most important that all students complete all assessment tasks in accordance with these principles.</w:t>
      </w:r>
    </w:p>
    <w:p w:rsidR="00464979" w:rsidRDefault="00464979" w:rsidP="00464979">
      <w:pPr>
        <w:tabs>
          <w:tab w:val="left" w:pos="20"/>
          <w:tab w:val="left" w:pos="420"/>
        </w:tabs>
        <w:autoSpaceDE w:val="0"/>
        <w:autoSpaceDN w:val="0"/>
        <w:adjustRightInd w:val="0"/>
        <w:spacing w:beforeLines="50" w:before="120" w:afterLines="50" w:after="120"/>
        <w:ind w:leftChars="-472" w:left="-1133" w:rightChars="-189" w:right="-454"/>
        <w:rPr>
          <w:rFonts w:ascii="Arial" w:hAnsi="Arial" w:cs="Arial"/>
          <w:color w:val="000000"/>
          <w:lang w:val="en-GB"/>
        </w:rPr>
      </w:pPr>
    </w:p>
    <w:p w:rsidR="00464979" w:rsidRDefault="00464979" w:rsidP="00464979">
      <w:pPr>
        <w:pStyle w:val="a9"/>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hint="eastAsia"/>
          <w:b/>
          <w:color w:val="000000"/>
          <w:sz w:val="32"/>
          <w:lang w:val="en-GB" w:eastAsia="zh-CN"/>
        </w:rPr>
        <w:t>R</w:t>
      </w:r>
      <w:r>
        <w:rPr>
          <w:rFonts w:ascii="Arial" w:hAnsi="Arial" w:cs="Arial"/>
          <w:b/>
          <w:color w:val="000000"/>
          <w:sz w:val="32"/>
          <w:lang w:val="en-GB" w:eastAsia="zh-CN"/>
        </w:rPr>
        <w:t>IGHTS AND RESPONSIBILITIES</w:t>
      </w:r>
    </w:p>
    <w:p w:rsid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lang w:val="en-GB"/>
        </w:rPr>
      </w:pPr>
      <w:r w:rsidRPr="00464979">
        <w:rPr>
          <w:rFonts w:ascii="Arial" w:hAnsi="Arial" w:cs="Arial" w:hint="eastAsia"/>
          <w:b/>
          <w:color w:val="000000"/>
          <w:lang w:val="en-GB"/>
        </w:rPr>
        <w:t>D</w:t>
      </w:r>
      <w:r w:rsidRPr="00464979">
        <w:rPr>
          <w:rFonts w:ascii="Arial" w:hAnsi="Arial" w:cs="Arial"/>
          <w:b/>
          <w:color w:val="000000"/>
          <w:lang w:val="en-GB"/>
        </w:rPr>
        <w:t>P COORDINATOR</w:t>
      </w:r>
    </w:p>
    <w:p w:rsidR="00464979" w:rsidRP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hint="eastAsia"/>
          <w:color w:val="000000"/>
          <w:lang w:val="en-GB" w:eastAsia="zh-CN"/>
        </w:rPr>
        <w:t>A</w:t>
      </w:r>
      <w:r>
        <w:rPr>
          <w:rFonts w:ascii="Arial" w:hAnsi="Arial" w:cs="Arial"/>
          <w:color w:val="000000"/>
          <w:lang w:val="en-GB" w:eastAsia="zh-CN"/>
        </w:rPr>
        <w:t xml:space="preserve">t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Pr>
          <w:rFonts w:ascii="Arial" w:hAnsi="Arial" w:cs="Arial" w:hint="eastAsia"/>
          <w:color w:val="000000"/>
          <w:lang w:val="en-GB" w:eastAsia="zh-CN"/>
        </w:rPr>
        <w:t>,</w:t>
      </w:r>
      <w:r>
        <w:rPr>
          <w:rFonts w:ascii="Arial" w:hAnsi="Arial" w:cs="Arial"/>
          <w:color w:val="000000"/>
          <w:lang w:val="en-GB" w:eastAsia="zh-CN"/>
        </w:rPr>
        <w:t xml:space="preserve"> the DP Coordinator is expected to:</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that everyone understands academic honesty and the consequences for the students if they engage in academic misconduct.</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lastRenderedPageBreak/>
        <w:t>Ensure that the school’s Academic Integrity Policy is aligned with IB expectations.</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hint="eastAsia"/>
          <w:color w:val="000000"/>
          <w:lang w:val="en-GB" w:eastAsia="zh-CN"/>
        </w:rPr>
        <w:t>E</w:t>
      </w:r>
      <w:r w:rsidRPr="00A31CFA">
        <w:rPr>
          <w:rFonts w:ascii="Arial" w:hAnsi="Arial" w:cs="Arial"/>
          <w:color w:val="000000"/>
          <w:lang w:val="en-GB" w:eastAsia="zh-CN"/>
        </w:rPr>
        <w:t>nsure that the teachers, students and the parents are aware of IB requirements concerning academic honesty.</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Agree with IB teachers on an internal calendar of all due dates for the submission of the students’ assessment material.</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the students and invigilators are provided with relevant information about examination regulations.</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Establish the calendars for assignments.</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Conduct regular meetings with faculty members to verify that all parties have a clear understanding of IB expectations.</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that the policies and procedures are transparent and easily available to all parties, including teachers, students and parents.</w:t>
      </w:r>
    </w:p>
    <w:p w:rsidR="00464979" w:rsidRPr="00A31CFA"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Organise regular introductions with the parents.</w:t>
      </w:r>
    </w:p>
    <w:p w:rsidR="00464979" w:rsidRPr="00464979" w:rsidRDefault="00464979" w:rsidP="00464979">
      <w:pPr>
        <w:pStyle w:val="a9"/>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Provide teachers with effective training opportunities.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464979">
        <w:rPr>
          <w:rFonts w:ascii="Arial" w:hAnsi="Arial" w:cs="Arial"/>
          <w:b/>
          <w:color w:val="000000"/>
          <w:lang w:val="en-GB"/>
        </w:rPr>
        <w:t>Extended Essay (</w:t>
      </w:r>
      <w:r w:rsidRPr="00464979">
        <w:rPr>
          <w:rFonts w:ascii="Arial" w:hAnsi="Arial" w:cs="Arial" w:hint="eastAsia"/>
          <w:b/>
          <w:color w:val="000000"/>
          <w:lang w:val="en-GB"/>
        </w:rPr>
        <w:t>E</w:t>
      </w:r>
      <w:r w:rsidRPr="00464979">
        <w:rPr>
          <w:rFonts w:ascii="Arial" w:hAnsi="Arial" w:cs="Arial"/>
          <w:b/>
          <w:color w:val="000000"/>
          <w:lang w:val="en-GB"/>
        </w:rPr>
        <w:t>E) COORDINATOR</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Pr>
          <w:rFonts w:ascii="Arial" w:hAnsi="Arial" w:cs="Arial" w:hint="eastAsia"/>
          <w:color w:val="000000"/>
          <w:lang w:val="en-GB"/>
        </w:rPr>
        <w:t>A</w:t>
      </w:r>
      <w:r>
        <w:rPr>
          <w:rFonts w:ascii="Arial" w:hAnsi="Arial" w:cs="Arial"/>
          <w:color w:val="000000"/>
          <w:lang w:val="en-GB"/>
        </w:rPr>
        <w:t xml:space="preserve">t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the EE Coordinator is expected to:</w:t>
      </w:r>
    </w:p>
    <w:p w:rsidR="00464979" w:rsidRPr="00A31CFA" w:rsidRDefault="00464979" w:rsidP="00464979">
      <w:pPr>
        <w:pStyle w:val="a9"/>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that each EE supervisor and student understands clearly the IBO expectations regarding academic integrity.</w:t>
      </w:r>
    </w:p>
    <w:p w:rsidR="00464979" w:rsidRPr="00A31CFA" w:rsidRDefault="00464979" w:rsidP="00464979">
      <w:pPr>
        <w:pStyle w:val="a9"/>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Agree with EE supervisors on an internal calendar of all due dates for the submission of the students’ extended essays.</w:t>
      </w:r>
      <w:r>
        <w:rPr>
          <w:rFonts w:ascii="Arial" w:hAnsi="Arial" w:cs="Arial"/>
          <w:color w:val="000000"/>
          <w:lang w:val="en-GB" w:eastAsia="zh-CN"/>
        </w:rPr>
        <w:t xml:space="preserve">    </w:t>
      </w:r>
    </w:p>
    <w:p w:rsidR="00464979" w:rsidRPr="00A31CFA" w:rsidRDefault="00464979" w:rsidP="00464979">
      <w:pPr>
        <w:pStyle w:val="a9"/>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Provide information on ways to acknowledge sources in the extended essay.</w:t>
      </w:r>
      <w:r>
        <w:rPr>
          <w:rFonts w:ascii="Arial" w:hAnsi="Arial" w:cs="Arial"/>
          <w:color w:val="000000"/>
          <w:lang w:val="en-GB" w:eastAsia="zh-CN"/>
        </w:rPr>
        <w:t xml:space="preserve"> </w:t>
      </w:r>
    </w:p>
    <w:p w:rsidR="00464979" w:rsidRPr="00B46010" w:rsidRDefault="00464979" w:rsidP="00464979">
      <w:pPr>
        <w:pStyle w:val="a9"/>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Plan regular meetings with the supervisors to verify that all of them have a clear guidance and understanding.</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A31CFA">
        <w:rPr>
          <w:rFonts w:ascii="Arial" w:hAnsi="Arial" w:cs="Arial"/>
          <w:b/>
          <w:color w:val="000000"/>
          <w:lang w:val="en-GB"/>
        </w:rPr>
        <w:t>LIBRARIAN</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3D04AC">
        <w:rPr>
          <w:rFonts w:ascii="Arial" w:hAnsi="Arial" w:cs="Arial" w:hint="eastAsia"/>
          <w:color w:val="000000"/>
          <w:lang w:val="en-GB"/>
        </w:rPr>
        <w:t>A</w:t>
      </w:r>
      <w:r w:rsidRPr="003D04AC">
        <w:rPr>
          <w:rFonts w:ascii="Arial" w:hAnsi="Arial" w:cs="Arial"/>
          <w:color w:val="000000"/>
          <w:lang w:val="en-GB"/>
        </w:rPr>
        <w:t xml:space="preserve">t </w:t>
      </w:r>
      <w:r w:rsidR="00882B10">
        <w:rPr>
          <w:rFonts w:ascii="Arial" w:hAnsi="Arial" w:cs="Arial" w:hint="eastAsia"/>
          <w:color w:val="000000"/>
          <w:lang w:val="en-GB"/>
        </w:rPr>
        <w:t>TWS</w:t>
      </w:r>
      <w:r w:rsidR="00882B10">
        <w:rPr>
          <w:rFonts w:ascii="Arial" w:hAnsi="Arial" w:cs="Arial"/>
          <w:color w:val="000000"/>
          <w:lang w:val="en-GB"/>
        </w:rPr>
        <w:t>(Jiaxing)</w:t>
      </w:r>
      <w:r w:rsidRPr="003D04AC">
        <w:rPr>
          <w:rFonts w:ascii="Arial" w:hAnsi="Arial" w:cs="Arial"/>
          <w:color w:val="000000"/>
          <w:lang w:val="en-GB"/>
        </w:rPr>
        <w:t xml:space="preserve">, the </w:t>
      </w:r>
      <w:r>
        <w:rPr>
          <w:rFonts w:ascii="Arial" w:hAnsi="Arial" w:cs="Arial"/>
          <w:color w:val="000000"/>
          <w:lang w:val="en-GB"/>
        </w:rPr>
        <w:t>l</w:t>
      </w:r>
      <w:r w:rsidRPr="003D04AC">
        <w:rPr>
          <w:rFonts w:ascii="Arial" w:hAnsi="Arial" w:cs="Arial"/>
          <w:color w:val="000000"/>
          <w:lang w:val="en-GB"/>
        </w:rPr>
        <w:t xml:space="preserve">ibrarian also </w:t>
      </w:r>
      <w:r>
        <w:rPr>
          <w:rFonts w:ascii="Arial" w:hAnsi="Arial" w:cs="Arial"/>
          <w:color w:val="000000"/>
          <w:lang w:val="en-GB"/>
        </w:rPr>
        <w:t>takes the role of teaching Academic Honesty classes for all high school students. The duty includes:</w:t>
      </w:r>
    </w:p>
    <w:p w:rsidR="00464979" w:rsidRPr="00A31CFA" w:rsidRDefault="00464979" w:rsidP="00464979">
      <w:pPr>
        <w:pStyle w:val="a9"/>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To guide students to become familiar with the research process.</w:t>
      </w:r>
    </w:p>
    <w:p w:rsidR="00464979" w:rsidRPr="00A31CFA" w:rsidRDefault="00464979" w:rsidP="00464979">
      <w:pPr>
        <w:pStyle w:val="a9"/>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hint="eastAsia"/>
          <w:color w:val="000000"/>
          <w:lang w:val="en-GB" w:eastAsia="zh-CN"/>
        </w:rPr>
        <w:t>T</w:t>
      </w:r>
      <w:r w:rsidRPr="00A31CFA">
        <w:rPr>
          <w:rFonts w:ascii="Arial" w:hAnsi="Arial" w:cs="Arial"/>
          <w:color w:val="000000"/>
          <w:lang w:val="en-GB" w:eastAsia="zh-CN"/>
        </w:rPr>
        <w:t>o teach students the fundamentals of academic honesty.</w:t>
      </w:r>
    </w:p>
    <w:p w:rsidR="00464979" w:rsidRPr="00A31CFA" w:rsidRDefault="00464979" w:rsidP="00464979">
      <w:pPr>
        <w:pStyle w:val="a9"/>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Provides guidance to the students throughout their academic path.</w:t>
      </w:r>
    </w:p>
    <w:p w:rsidR="00464979" w:rsidRPr="00B46010" w:rsidRDefault="00464979" w:rsidP="00464979">
      <w:pPr>
        <w:pStyle w:val="a9"/>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Provides students with a vital resource in conducting teaching and learning of specific conventions.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A31CFA">
        <w:rPr>
          <w:rFonts w:ascii="Arial" w:hAnsi="Arial" w:cs="Arial" w:hint="eastAsia"/>
          <w:b/>
          <w:color w:val="000000"/>
          <w:lang w:val="en-GB"/>
        </w:rPr>
        <w:t>S</w:t>
      </w:r>
      <w:r w:rsidRPr="00A31CFA">
        <w:rPr>
          <w:rFonts w:ascii="Arial" w:hAnsi="Arial" w:cs="Arial"/>
          <w:b/>
          <w:color w:val="000000"/>
          <w:lang w:val="en-GB"/>
        </w:rPr>
        <w:t>UBJECT TEACHERS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Pr>
          <w:rFonts w:ascii="Arial" w:hAnsi="Arial" w:cs="Arial" w:hint="eastAsia"/>
          <w:color w:val="000000"/>
          <w:lang w:val="en-GB"/>
        </w:rPr>
        <w:t>A</w:t>
      </w:r>
      <w:r>
        <w:rPr>
          <w:rFonts w:ascii="Arial" w:hAnsi="Arial" w:cs="Arial"/>
          <w:color w:val="000000"/>
          <w:lang w:val="en-GB"/>
        </w:rPr>
        <w:t xml:space="preserve">t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subject teachers are expected to:</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Talk to the students about academic dishonesty and how to properly write an essay, a research paper or prepare an assessment.</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Give clear instruction for assignments and provide guidance to the students on how to correctly quote sources.</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 xml:space="preserve">Be cautious in noticing that the students’ writing style or content which are beyond their usual </w:t>
      </w:r>
      <w:r w:rsidRPr="00A31CFA">
        <w:rPr>
          <w:rFonts w:ascii="Arial" w:hAnsi="Arial" w:cs="Arial"/>
          <w:color w:val="000000"/>
          <w:lang w:val="en-GB" w:eastAsia="zh-CN"/>
        </w:rPr>
        <w:lastRenderedPageBreak/>
        <w:t>ability.</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Read the final version and check the authenticity of any work submitted to IBO. (IA, EE, TOK, and etc.)</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 xml:space="preserve">Be encouraged to use </w:t>
      </w:r>
      <w:proofErr w:type="spellStart"/>
      <w:r w:rsidRPr="00A31CFA">
        <w:rPr>
          <w:rFonts w:ascii="Arial" w:hAnsi="Arial" w:cs="Arial"/>
          <w:color w:val="000000"/>
          <w:lang w:val="en-GB" w:eastAsia="zh-CN"/>
        </w:rPr>
        <w:t>Turnitin</w:t>
      </w:r>
      <w:proofErr w:type="spellEnd"/>
      <w:r w:rsidRPr="00A31CFA">
        <w:rPr>
          <w:rFonts w:ascii="Arial" w:hAnsi="Arial" w:cs="Arial"/>
          <w:color w:val="000000"/>
          <w:lang w:val="en-GB" w:eastAsia="zh-CN"/>
        </w:rPr>
        <w:t xml:space="preserve"> when checking students’ work.</w:t>
      </w:r>
    </w:p>
    <w:p w:rsidR="00464979" w:rsidRPr="00A31CFA"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Although the students are ultimately responsible for ensuring that all the work submitted for assessment is authentic, it is also the responsibility of each teacher to confirm that, to the best of his/her knowledge, all the students’ work is authentic.</w:t>
      </w:r>
    </w:p>
    <w:p w:rsidR="00464979" w:rsidRPr="00B46010" w:rsidRDefault="00464979" w:rsidP="00464979">
      <w:pPr>
        <w:pStyle w:val="a9"/>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Be the models of academic integrity.</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A31CFA">
        <w:rPr>
          <w:rFonts w:ascii="Arial" w:hAnsi="Arial" w:cs="Arial" w:hint="eastAsia"/>
          <w:b/>
          <w:color w:val="000000"/>
          <w:lang w:val="en-GB"/>
        </w:rPr>
        <w:t>S</w:t>
      </w:r>
      <w:r w:rsidRPr="00A31CFA">
        <w:rPr>
          <w:rFonts w:ascii="Arial" w:hAnsi="Arial" w:cs="Arial"/>
          <w:b/>
          <w:color w:val="000000"/>
          <w:lang w:val="en-GB"/>
        </w:rPr>
        <w:t>TUDENTS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Pr>
          <w:rFonts w:ascii="Arial" w:hAnsi="Arial" w:cs="Arial" w:hint="eastAsia"/>
          <w:color w:val="000000"/>
          <w:lang w:val="en-GB"/>
        </w:rPr>
        <w:t>A</w:t>
      </w:r>
      <w:r>
        <w:rPr>
          <w:rFonts w:ascii="Arial" w:hAnsi="Arial" w:cs="Arial"/>
          <w:color w:val="000000"/>
          <w:lang w:val="en-GB"/>
        </w:rPr>
        <w:t xml:space="preserve">t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all the students are required to:</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Read, understand and become familiar with the rules of Academic Integrity Policy, as well as all the IBO rules and regulations documents.</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all the work submitted is their own work.</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Ensure all the sources are fully and carefully acknowledged, including the ones taken from the websites, audio-visual, emails, CDs, photographs, graphs, and etc.</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 xml:space="preserve">Submit their work to </w:t>
      </w:r>
      <w:proofErr w:type="spellStart"/>
      <w:r w:rsidRPr="00A31CFA">
        <w:rPr>
          <w:rFonts w:ascii="Arial" w:hAnsi="Arial" w:cs="Arial"/>
          <w:color w:val="000000"/>
          <w:lang w:val="en-GB" w:eastAsia="zh-CN"/>
        </w:rPr>
        <w:t>Turnitin</w:t>
      </w:r>
      <w:proofErr w:type="spellEnd"/>
      <w:r w:rsidRPr="00A31CFA">
        <w:rPr>
          <w:rFonts w:ascii="Arial" w:hAnsi="Arial" w:cs="Arial"/>
          <w:color w:val="000000"/>
          <w:lang w:val="en-GB" w:eastAsia="zh-CN"/>
        </w:rPr>
        <w:t xml:space="preserve"> if required by the subject teachers or DP Coordinator.</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Respect any deadline given by the subject teachers or IBO.</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 xml:space="preserve">Make proper use of a citation style. At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sidRPr="00A31CFA">
        <w:rPr>
          <w:rFonts w:ascii="Arial" w:hAnsi="Arial" w:cs="Arial"/>
          <w:color w:val="000000"/>
          <w:lang w:val="en-GB" w:eastAsia="zh-CN"/>
        </w:rPr>
        <w:t>, we have adopted the standards set forth by the Modern Language Association (MLA).</w:t>
      </w:r>
    </w:p>
    <w:p w:rsidR="00464979" w:rsidRPr="00A31CFA"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Be ultimately responsible for ensuring that all the work submitted for assessment is authentic.</w:t>
      </w:r>
    </w:p>
    <w:p w:rsidR="00464979" w:rsidRPr="00B46010" w:rsidRDefault="00464979" w:rsidP="00464979">
      <w:pPr>
        <w:pStyle w:val="a9"/>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Sign a Declaration of Authenticity Form, before submitting the work to IBO.</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sidRPr="00A31CFA">
        <w:rPr>
          <w:rFonts w:ascii="Arial" w:hAnsi="Arial" w:cs="Arial" w:hint="eastAsia"/>
          <w:b/>
          <w:color w:val="000000"/>
          <w:lang w:val="en-GB"/>
        </w:rPr>
        <w:t>P</w:t>
      </w:r>
      <w:r w:rsidRPr="00A31CFA">
        <w:rPr>
          <w:rFonts w:ascii="Arial" w:hAnsi="Arial" w:cs="Arial"/>
          <w:b/>
          <w:color w:val="000000"/>
          <w:lang w:val="en-GB"/>
        </w:rPr>
        <w:t>ARENTS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lang w:val="en-GB"/>
        </w:rPr>
      </w:pPr>
      <w:r>
        <w:rPr>
          <w:rFonts w:ascii="Arial" w:hAnsi="Arial" w:cs="Arial" w:hint="eastAsia"/>
          <w:color w:val="000000"/>
          <w:lang w:val="en-GB"/>
        </w:rPr>
        <w:t>A</w:t>
      </w:r>
      <w:r>
        <w:rPr>
          <w:rFonts w:ascii="Arial" w:hAnsi="Arial" w:cs="Arial"/>
          <w:color w:val="000000"/>
          <w:lang w:val="en-GB"/>
        </w:rPr>
        <w:t xml:space="preserve">t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we have a close and transparent relationship between the teachers, school administrations and parents. Parents can play a very important role in supporting and helping their children achieve their full potentials and acting with honesty by:</w:t>
      </w:r>
    </w:p>
    <w:p w:rsidR="00464979" w:rsidRPr="00A31CFA" w:rsidRDefault="00464979" w:rsidP="00464979">
      <w:pPr>
        <w:pStyle w:val="a9"/>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 xml:space="preserve">Read and become familiar with the Academic Integrity Policy and all IBO documents related to the IB Diploma rules and regulations. </w:t>
      </w:r>
    </w:p>
    <w:p w:rsidR="00464979" w:rsidRPr="00A31CFA" w:rsidRDefault="00464979" w:rsidP="00464979">
      <w:pPr>
        <w:pStyle w:val="a9"/>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b/>
          <w:color w:val="000000"/>
          <w:lang w:val="en-GB" w:eastAsia="zh-CN"/>
        </w:rPr>
      </w:pPr>
      <w:r w:rsidRPr="00A31CFA">
        <w:rPr>
          <w:rFonts w:ascii="Arial" w:hAnsi="Arial" w:cs="Arial"/>
          <w:color w:val="000000"/>
          <w:lang w:val="en-GB" w:eastAsia="zh-CN"/>
        </w:rPr>
        <w:t>Supporting the teachers and administrations in talking to their children about the importance of academic honesty.</w:t>
      </w:r>
    </w:p>
    <w:p w:rsidR="00464979" w:rsidRDefault="00464979" w:rsidP="00464979">
      <w:pPr>
        <w:pStyle w:val="a9"/>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A31CFA">
        <w:rPr>
          <w:rFonts w:ascii="Arial" w:hAnsi="Arial" w:cs="Arial"/>
          <w:color w:val="000000"/>
          <w:lang w:val="en-GB" w:eastAsia="zh-CN"/>
        </w:rPr>
        <w:t>Cooperate with the school in case their child is found to be academic dishonest, either intentionally, or by inappropriate documentation of sources.</w:t>
      </w:r>
    </w:p>
    <w:p w:rsidR="00464979" w:rsidRPr="00464979" w:rsidRDefault="00882B10"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lang w:val="en-GB" w:eastAsia="zh-CN"/>
        </w:rPr>
      </w:pPr>
      <w:r>
        <w:rPr>
          <w:rFonts w:ascii="Arial" w:hAnsi="Arial" w:cs="Arial" w:hint="eastAsia"/>
          <w:color w:val="000000"/>
          <w:lang w:val="en-GB" w:eastAsia="zh-CN"/>
        </w:rPr>
        <w:t>TWS</w:t>
      </w:r>
      <w:r>
        <w:rPr>
          <w:rFonts w:ascii="Arial" w:hAnsi="Arial" w:cs="Arial"/>
          <w:color w:val="000000"/>
          <w:lang w:val="en-GB" w:eastAsia="zh-CN"/>
        </w:rPr>
        <w:t>(Jiaxing)</w:t>
      </w:r>
      <w:r w:rsidR="00464979">
        <w:rPr>
          <w:rFonts w:ascii="Arial" w:hAnsi="Arial" w:cs="Arial"/>
          <w:color w:val="000000"/>
          <w:lang w:val="en-GB" w:eastAsia="zh-CN"/>
        </w:rPr>
        <w:t xml:space="preserve"> also </w:t>
      </w:r>
      <w:r w:rsidR="00464979" w:rsidRPr="00440ED3">
        <w:rPr>
          <w:rFonts w:ascii="Arial" w:hAnsi="Arial" w:cs="Arial"/>
          <w:color w:val="000000"/>
          <w:lang w:val="en-GB" w:eastAsia="zh-CN"/>
        </w:rPr>
        <w:t>articulates responsibilities for teaching a variety of practices related to academic integrity, and reflects its five fundamentals</w:t>
      </w:r>
      <w:r w:rsidR="00464979">
        <w:rPr>
          <w:rFonts w:ascii="Arial" w:hAnsi="Arial" w:cs="Arial"/>
          <w:color w:val="000000"/>
          <w:lang w:val="en-GB" w:eastAsia="zh-CN"/>
        </w:rPr>
        <w:t>:</w:t>
      </w:r>
    </w:p>
    <w:p w:rsidR="00464979" w:rsidRDefault="00464979" w:rsidP="00464979">
      <w:pPr>
        <w:pStyle w:val="a9"/>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440ED3">
        <w:rPr>
          <w:rFonts w:ascii="Arial" w:hAnsi="Arial" w:cs="Arial" w:hint="eastAsia"/>
          <w:b/>
          <w:color w:val="000000"/>
          <w:lang w:val="en-GB" w:eastAsia="zh-CN"/>
        </w:rPr>
        <w:t>H</w:t>
      </w:r>
      <w:r w:rsidRPr="00440ED3">
        <w:rPr>
          <w:rFonts w:ascii="Arial" w:hAnsi="Arial" w:cs="Arial"/>
          <w:b/>
          <w:color w:val="000000"/>
          <w:lang w:val="en-GB" w:eastAsia="zh-CN"/>
        </w:rPr>
        <w:t>onesty</w:t>
      </w:r>
      <w:r>
        <w:rPr>
          <w:rFonts w:ascii="Arial" w:hAnsi="Arial" w:cs="Arial"/>
          <w:color w:val="000000"/>
          <w:lang w:val="en-GB" w:eastAsia="zh-CN"/>
        </w:rPr>
        <w:t>: Students take ownership of their learning and give credit to help received from their peers or any other external sources. Students avoid dishonest conduct such as cheating and plagiarism.</w:t>
      </w:r>
    </w:p>
    <w:p w:rsidR="00464979" w:rsidRDefault="00464979" w:rsidP="00464979">
      <w:pPr>
        <w:pStyle w:val="a9"/>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440ED3">
        <w:rPr>
          <w:rFonts w:ascii="Arial" w:hAnsi="Arial" w:cs="Arial" w:hint="eastAsia"/>
          <w:b/>
          <w:color w:val="000000"/>
          <w:lang w:val="en-GB" w:eastAsia="zh-CN"/>
        </w:rPr>
        <w:t>T</w:t>
      </w:r>
      <w:r w:rsidRPr="00440ED3">
        <w:rPr>
          <w:rFonts w:ascii="Arial" w:hAnsi="Arial" w:cs="Arial"/>
          <w:b/>
          <w:color w:val="000000"/>
          <w:lang w:val="en-GB" w:eastAsia="zh-CN"/>
        </w:rPr>
        <w:t>rust</w:t>
      </w:r>
      <w:r>
        <w:rPr>
          <w:rFonts w:ascii="Arial" w:hAnsi="Arial" w:cs="Arial"/>
          <w:color w:val="000000"/>
          <w:lang w:val="en-GB" w:eastAsia="zh-CN"/>
        </w:rPr>
        <w:t xml:space="preserve">: Upholding faculty and students to a high standard of academic honesty creates trust in the credibility of diploma conferred by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Pr>
          <w:rFonts w:ascii="Arial" w:hAnsi="Arial" w:cs="Arial"/>
          <w:color w:val="000000"/>
          <w:lang w:val="en-GB" w:eastAsia="zh-CN"/>
        </w:rPr>
        <w:t xml:space="preserve"> from higher education institutions.</w:t>
      </w:r>
    </w:p>
    <w:p w:rsidR="00464979" w:rsidRDefault="00464979" w:rsidP="00464979">
      <w:pPr>
        <w:pStyle w:val="a9"/>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b/>
          <w:color w:val="000000"/>
          <w:lang w:val="en-GB" w:eastAsia="zh-CN"/>
        </w:rPr>
        <w:t>Fairness</w:t>
      </w:r>
      <w:r w:rsidRPr="00440ED3">
        <w:rPr>
          <w:rFonts w:ascii="Arial" w:hAnsi="Arial" w:cs="Arial"/>
          <w:color w:val="000000"/>
          <w:lang w:val="en-GB" w:eastAsia="zh-CN"/>
        </w:rPr>
        <w:t>:</w:t>
      </w:r>
      <w:r>
        <w:rPr>
          <w:rFonts w:ascii="Arial" w:hAnsi="Arial" w:cs="Arial"/>
          <w:color w:val="000000"/>
          <w:lang w:val="en-GB" w:eastAsia="zh-CN"/>
        </w:rPr>
        <w:t xml:space="preserve"> Students are discouraged from gaining an undue advantage in learning by taking </w:t>
      </w:r>
      <w:r>
        <w:rPr>
          <w:rFonts w:ascii="Arial" w:hAnsi="Arial" w:cs="Arial"/>
          <w:color w:val="000000"/>
          <w:lang w:val="en-GB" w:eastAsia="zh-CN"/>
        </w:rPr>
        <w:lastRenderedPageBreak/>
        <w:t>credit from the works of others. Giving credit where credit is due fosters fairness and recognizes originality.</w:t>
      </w:r>
    </w:p>
    <w:p w:rsidR="00464979" w:rsidRDefault="00464979" w:rsidP="00464979">
      <w:pPr>
        <w:pStyle w:val="a9"/>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b/>
          <w:color w:val="000000"/>
          <w:lang w:val="en-GB" w:eastAsia="zh-CN"/>
        </w:rPr>
        <w:t>Respect</w:t>
      </w:r>
      <w:r w:rsidRPr="00440ED3">
        <w:rPr>
          <w:rFonts w:ascii="Arial" w:hAnsi="Arial" w:cs="Arial"/>
          <w:color w:val="000000"/>
          <w:lang w:val="en-GB" w:eastAsia="zh-CN"/>
        </w:rPr>
        <w:t>:</w:t>
      </w:r>
      <w:r>
        <w:rPr>
          <w:rFonts w:ascii="Arial" w:hAnsi="Arial" w:cs="Arial"/>
          <w:color w:val="000000"/>
          <w:lang w:val="en-GB" w:eastAsia="zh-CN"/>
        </w:rPr>
        <w:t xml:space="preserve"> Giving credit for other people’s work shows respect for the time, efforts, and resources that are committed to producing original work.</w:t>
      </w:r>
    </w:p>
    <w:p w:rsidR="00464979" w:rsidRPr="00440ED3" w:rsidRDefault="00464979" w:rsidP="00464979">
      <w:pPr>
        <w:pStyle w:val="a9"/>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b/>
          <w:color w:val="000000"/>
          <w:lang w:val="en-GB" w:eastAsia="zh-CN"/>
        </w:rPr>
        <w:t>Responsibility</w:t>
      </w:r>
      <w:r w:rsidRPr="00440ED3">
        <w:rPr>
          <w:rFonts w:ascii="Arial" w:hAnsi="Arial" w:cs="Arial"/>
          <w:color w:val="000000"/>
          <w:lang w:val="en-GB" w:eastAsia="zh-CN"/>
        </w:rPr>
        <w:t>:</w:t>
      </w:r>
      <w:r>
        <w:rPr>
          <w:rFonts w:ascii="Arial" w:hAnsi="Arial" w:cs="Arial"/>
          <w:color w:val="000000"/>
          <w:lang w:val="en-GB" w:eastAsia="zh-CN"/>
        </w:rPr>
        <w:t xml:space="preserve"> Students and teachers each have their responsibilities in ensuring academic integrity. It is the school’s responsibility to upload its members to internationally acknowledged standards of academic integrity.</w:t>
      </w:r>
    </w:p>
    <w:p w:rsidR="00464979" w:rsidRPr="00440ED3"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p>
    <w:p w:rsidR="00464979" w:rsidRDefault="00464979" w:rsidP="00464979">
      <w:pPr>
        <w:pStyle w:val="a9"/>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sidRPr="00B6410C">
        <w:rPr>
          <w:rFonts w:ascii="Arial" w:hAnsi="Arial" w:cs="Arial"/>
          <w:b/>
          <w:color w:val="000000"/>
          <w:sz w:val="32"/>
          <w:lang w:val="en-GB" w:eastAsia="zh-CN"/>
        </w:rPr>
        <w:t xml:space="preserve">ACADEMIC HONESTY </w:t>
      </w:r>
      <w:r>
        <w:rPr>
          <w:rFonts w:ascii="Arial" w:hAnsi="Arial" w:cs="Arial"/>
          <w:b/>
          <w:color w:val="000000"/>
          <w:sz w:val="32"/>
          <w:lang w:val="en-GB" w:eastAsia="zh-CN"/>
        </w:rPr>
        <w:t xml:space="preserve">POLICIES OF </w:t>
      </w:r>
      <w:r w:rsidR="00882B10">
        <w:rPr>
          <w:rFonts w:ascii="Arial" w:hAnsi="Arial" w:cs="Arial"/>
          <w:b/>
          <w:color w:val="000000"/>
          <w:sz w:val="32"/>
          <w:lang w:val="en-GB" w:eastAsia="zh-CN"/>
        </w:rPr>
        <w:t>TWS</w:t>
      </w:r>
      <w:r>
        <w:rPr>
          <w:rFonts w:ascii="Arial" w:hAnsi="Arial" w:cs="Arial"/>
          <w:b/>
          <w:color w:val="000000"/>
          <w:sz w:val="32"/>
          <w:lang w:val="en-GB" w:eastAsia="zh-CN"/>
        </w:rPr>
        <w:t>(</w:t>
      </w:r>
      <w:r>
        <w:rPr>
          <w:rFonts w:ascii="Arial" w:hAnsi="Arial" w:cs="Arial" w:hint="eastAsia"/>
          <w:b/>
          <w:color w:val="000000"/>
          <w:sz w:val="32"/>
          <w:lang w:val="en-GB" w:eastAsia="zh-CN"/>
        </w:rPr>
        <w:t>JIAXING</w:t>
      </w:r>
      <w:r>
        <w:rPr>
          <w:rFonts w:ascii="Arial" w:hAnsi="Arial" w:cs="Arial"/>
          <w:b/>
          <w:color w:val="000000"/>
          <w:sz w:val="32"/>
          <w:lang w:val="en-GB" w:eastAsia="zh-CN"/>
        </w:rPr>
        <w:t>) DP PROGRAMME</w:t>
      </w:r>
    </w:p>
    <w:p w:rsidR="00464979" w:rsidRDefault="00882B10"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color w:val="000000"/>
          <w:lang w:val="en-GB"/>
        </w:rPr>
      </w:pPr>
      <w:r>
        <w:rPr>
          <w:rFonts w:ascii="Arial" w:hAnsi="Arial" w:cs="Arial" w:hint="eastAsia"/>
          <w:color w:val="000000"/>
          <w:lang w:val="en-GB" w:eastAsia="zh-CN"/>
        </w:rPr>
        <w:t>TWS</w:t>
      </w:r>
      <w:r>
        <w:rPr>
          <w:rFonts w:ascii="Arial" w:hAnsi="Arial" w:cs="Arial"/>
          <w:color w:val="000000"/>
          <w:lang w:val="en-GB" w:eastAsia="zh-CN"/>
        </w:rPr>
        <w:t>(Jiaxing)</w:t>
      </w:r>
      <w:r w:rsidR="00464979" w:rsidRPr="00464979">
        <w:rPr>
          <w:rFonts w:ascii="Arial" w:hAnsi="Arial" w:cs="Arial"/>
          <w:color w:val="000000"/>
          <w:lang w:val="en-GB"/>
        </w:rPr>
        <w:t xml:space="preserve"> strives to educate students who produce genuine work with integrity. Embracing the act of honesty while frowning upon the acts of dishonesty is a principle that we actively promote within the school community.</w:t>
      </w:r>
    </w:p>
    <w:p w:rsid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color w:val="000000"/>
          <w:lang w:val="en-GB" w:eastAsia="zh-CN"/>
        </w:rPr>
      </w:pPr>
      <w:r>
        <w:rPr>
          <w:rFonts w:ascii="Arial" w:hAnsi="Arial" w:cs="Arial" w:hint="eastAsia"/>
          <w:color w:val="000000"/>
          <w:lang w:val="en-GB" w:eastAsia="zh-CN"/>
        </w:rPr>
        <w:t>Students</w:t>
      </w:r>
      <w:r>
        <w:rPr>
          <w:rFonts w:ascii="Arial" w:hAnsi="Arial" w:cs="Arial"/>
          <w:color w:val="000000"/>
          <w:lang w:val="en-GB" w:eastAsia="zh-CN"/>
        </w:rPr>
        <w:t xml:space="preserve"> </w:t>
      </w:r>
      <w:r>
        <w:rPr>
          <w:rFonts w:ascii="Arial" w:hAnsi="Arial" w:cs="Arial" w:hint="eastAsia"/>
          <w:color w:val="000000"/>
          <w:lang w:val="en-GB" w:eastAsia="zh-CN"/>
        </w:rPr>
        <w:t>are</w:t>
      </w:r>
      <w:r>
        <w:rPr>
          <w:rFonts w:ascii="Arial" w:hAnsi="Arial" w:cs="Arial"/>
          <w:color w:val="000000"/>
          <w:lang w:val="en-GB" w:eastAsia="zh-CN"/>
        </w:rPr>
        <w:t xml:space="preserve"> responsible for asking for clarification if in doubt about what is acceptable practice. </w:t>
      </w:r>
      <w:r>
        <w:rPr>
          <w:rFonts w:ascii="Arial" w:hAnsi="Arial" w:cs="Arial" w:hint="eastAsia"/>
          <w:color w:val="000000"/>
          <w:lang w:val="en-GB" w:eastAsia="zh-CN"/>
        </w:rPr>
        <w:t>Teachers</w:t>
      </w:r>
      <w:r>
        <w:rPr>
          <w:rFonts w:ascii="Arial" w:hAnsi="Arial" w:cs="Arial"/>
          <w:color w:val="000000"/>
          <w:lang w:val="en-GB" w:eastAsia="zh-CN"/>
        </w:rPr>
        <w:t xml:space="preserve"> are responsible for being clear about what acceptable collaboration looks like for each assignment.</w:t>
      </w:r>
      <w:bookmarkStart w:id="0" w:name="_GoBack"/>
      <w:bookmarkEnd w:id="0"/>
    </w:p>
    <w:p w:rsid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color w:val="000000"/>
          <w:lang w:val="en-GB" w:eastAsia="zh-CN"/>
        </w:rPr>
      </w:pPr>
      <w:r>
        <w:rPr>
          <w:rFonts w:ascii="Arial" w:hAnsi="Arial" w:cs="Arial"/>
          <w:color w:val="000000"/>
          <w:lang w:val="en-GB" w:eastAsia="zh-CN"/>
        </w:rPr>
        <w:t xml:space="preserve">In order to comply with the regulations, the school administration, coordinator, and teachers must provide information to students on the significance of academic honesty, and acts of malpractice. </w:t>
      </w:r>
      <w:r>
        <w:rPr>
          <w:rFonts w:ascii="Arial" w:hAnsi="Arial" w:cs="Arial" w:hint="eastAsia"/>
          <w:color w:val="000000"/>
          <w:lang w:val="en-GB" w:eastAsia="zh-CN"/>
        </w:rPr>
        <w:t>I</w:t>
      </w:r>
      <w:r>
        <w:rPr>
          <w:rFonts w:ascii="Arial" w:hAnsi="Arial" w:cs="Arial"/>
          <w:color w:val="000000"/>
          <w:lang w:val="en-GB" w:eastAsia="zh-CN"/>
        </w:rPr>
        <w:t xml:space="preserve">t is expected that all students at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Pr>
          <w:rFonts w:ascii="Arial" w:hAnsi="Arial" w:cs="Arial"/>
          <w:color w:val="000000"/>
          <w:lang w:val="en-GB" w:eastAsia="zh-CN"/>
        </w:rPr>
        <w:t xml:space="preserve"> will exhibit the highest standards of academic honesty.</w:t>
      </w:r>
    </w:p>
    <w:p w:rsidR="00464979" w:rsidRP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hint="eastAsia"/>
          <w:color w:val="000000"/>
          <w:lang w:val="en-GB" w:eastAsia="zh-CN"/>
        </w:rPr>
        <w:t>T</w:t>
      </w:r>
      <w:r>
        <w:rPr>
          <w:rFonts w:ascii="Arial" w:hAnsi="Arial" w:cs="Arial"/>
          <w:color w:val="000000"/>
          <w:lang w:val="en-GB" w:eastAsia="zh-CN"/>
        </w:rPr>
        <w:t xml:space="preserve">he essential </w:t>
      </w:r>
      <w:r w:rsidRPr="007614F7">
        <w:rPr>
          <w:rFonts w:ascii="Arial" w:hAnsi="Arial" w:cs="Arial"/>
          <w:b/>
          <w:color w:val="000000"/>
          <w:lang w:val="en-GB" w:eastAsia="zh-CN"/>
        </w:rPr>
        <w:t>practices of Academic Honesty</w:t>
      </w:r>
      <w:r>
        <w:rPr>
          <w:rFonts w:ascii="Arial" w:hAnsi="Arial" w:cs="Arial"/>
          <w:color w:val="000000"/>
          <w:lang w:val="en-GB" w:eastAsia="zh-CN"/>
        </w:rPr>
        <w:t xml:space="preserve"> are:</w:t>
      </w:r>
    </w:p>
    <w:p w:rsidR="00464979" w:rsidRDefault="00464979" w:rsidP="00464979">
      <w:pPr>
        <w:pStyle w:val="a9"/>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B6410C">
        <w:rPr>
          <w:rFonts w:ascii="Arial" w:hAnsi="Arial" w:cs="Arial" w:hint="eastAsia"/>
          <w:color w:val="000000"/>
          <w:lang w:val="en-GB" w:eastAsia="zh-CN"/>
        </w:rPr>
        <w:t>M</w:t>
      </w:r>
      <w:r w:rsidRPr="00B6410C">
        <w:rPr>
          <w:rFonts w:ascii="Arial" w:hAnsi="Arial" w:cs="Arial"/>
          <w:color w:val="000000"/>
          <w:lang w:val="en-GB" w:eastAsia="zh-CN"/>
        </w:rPr>
        <w:t>ake clear which words, ideas, images, and works are not your own (including maps, charts, musical compositions, movies, computer source codes, and any other material). For example, teachers from all subject, especially language, TOK, and EE teachers, will be able to introduce the concepts such as the definition of plagiarism, the ways of using quotations, develop confidence in your own words, how to avoid plagiarism (avoid accidental plagiarism), detecting plagiarism and copying (use of turn-it-in), citation and reference, writing out references, and homework attached to these concepts.</w:t>
      </w:r>
    </w:p>
    <w:p w:rsidR="00464979" w:rsidRDefault="00464979" w:rsidP="00464979">
      <w:pPr>
        <w:pStyle w:val="a9"/>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hint="eastAsia"/>
          <w:color w:val="000000"/>
          <w:lang w:val="en-GB" w:eastAsia="zh-CN"/>
        </w:rPr>
        <w:t>G</w:t>
      </w:r>
      <w:r>
        <w:rPr>
          <w:rFonts w:ascii="Arial" w:hAnsi="Arial" w:cs="Arial"/>
          <w:color w:val="000000"/>
          <w:lang w:val="en-GB" w:eastAsia="zh-CN"/>
        </w:rPr>
        <w:t>ive credit for copied, adapted, and paraphrased material.</w:t>
      </w:r>
    </w:p>
    <w:p w:rsidR="00464979" w:rsidRDefault="00464979" w:rsidP="00464979">
      <w:pPr>
        <w:pStyle w:val="a9"/>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When using text, make clear where the borrowed material starts and finishes.</w:t>
      </w:r>
    </w:p>
    <w:p w:rsidR="00464979" w:rsidRDefault="00464979" w:rsidP="00464979">
      <w:pPr>
        <w:pStyle w:val="a9"/>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hint="eastAsia"/>
          <w:color w:val="000000"/>
          <w:lang w:val="en-GB" w:eastAsia="zh-CN"/>
        </w:rPr>
        <w:t>A</w:t>
      </w:r>
      <w:r>
        <w:rPr>
          <w:rFonts w:ascii="Arial" w:hAnsi="Arial" w:cs="Arial"/>
          <w:color w:val="000000"/>
          <w:lang w:val="en-GB" w:eastAsia="zh-CN"/>
        </w:rPr>
        <w:t>ll sources cited in the text must also be listed in the bibliography (or reference list/list of works cited) and all sources listed in the bibliography (or reference list/list of works cited) must be cited in the text.</w:t>
      </w:r>
    </w:p>
    <w:p w:rsidR="00464979" w:rsidRDefault="00464979" w:rsidP="00464979">
      <w:pPr>
        <w:pStyle w:val="a9"/>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3C3164">
        <w:rPr>
          <w:rFonts w:ascii="Arial" w:hAnsi="Arial" w:cs="Arial" w:hint="eastAsia"/>
          <w:color w:val="000000"/>
          <w:lang w:val="en-GB" w:eastAsia="zh-CN"/>
        </w:rPr>
        <w:t>C</w:t>
      </w:r>
      <w:r w:rsidRPr="003C3164">
        <w:rPr>
          <w:rFonts w:ascii="Arial" w:hAnsi="Arial" w:cs="Arial"/>
          <w:color w:val="000000"/>
          <w:lang w:val="en-GB" w:eastAsia="zh-CN"/>
        </w:rPr>
        <w:t>ite your sources so that readers can find them; if you cannot state the origin of the source it is probably better not to use it. (Academic Honesty in the DP, IB)</w:t>
      </w:r>
    </w:p>
    <w:p w:rsidR="00464979" w:rsidRP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sidRPr="00464979">
        <w:rPr>
          <w:rFonts w:ascii="Arial" w:hAnsi="Arial" w:cs="Arial" w:hint="eastAsia"/>
          <w:b/>
          <w:color w:val="000000"/>
          <w:lang w:val="en-GB"/>
        </w:rPr>
        <w:t>A</w:t>
      </w:r>
      <w:r w:rsidRPr="00464979">
        <w:rPr>
          <w:rFonts w:ascii="Arial" w:hAnsi="Arial" w:cs="Arial"/>
          <w:b/>
          <w:color w:val="000000"/>
          <w:lang w:val="en-GB"/>
        </w:rPr>
        <w:t>cademic malpractice</w:t>
      </w:r>
      <w:r w:rsidRPr="00464979">
        <w:rPr>
          <w:rFonts w:ascii="Arial" w:hAnsi="Arial" w:cs="Arial"/>
          <w:color w:val="000000"/>
          <w:lang w:val="en-GB"/>
        </w:rPr>
        <w:t xml:space="preserve"> includes but is not limited to:</w:t>
      </w:r>
    </w:p>
    <w:p w:rsidR="00464979" w:rsidRDefault="00464979" w:rsidP="00464979">
      <w:pPr>
        <w:pStyle w:val="a9"/>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Copying other’s homework or allowing others to copy from you.</w:t>
      </w:r>
    </w:p>
    <w:p w:rsidR="00464979" w:rsidRDefault="00464979" w:rsidP="00464979">
      <w:pPr>
        <w:pStyle w:val="a9"/>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Cheating on assignments, quizzes or tests by giving or receiving questions or answers.</w:t>
      </w:r>
    </w:p>
    <w:p w:rsidR="00464979" w:rsidRDefault="00464979" w:rsidP="00464979">
      <w:pPr>
        <w:pStyle w:val="a9"/>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Using unauthorised materials (e.g. calculators, laptops/</w:t>
      </w:r>
      <w:r>
        <w:rPr>
          <w:rFonts w:ascii="Arial" w:hAnsi="Arial" w:cs="Arial" w:hint="eastAsia"/>
          <w:color w:val="000000"/>
          <w:lang w:val="en-GB" w:eastAsia="zh-CN"/>
        </w:rPr>
        <w:t>cell</w:t>
      </w:r>
      <w:r>
        <w:rPr>
          <w:rFonts w:ascii="Arial" w:hAnsi="Arial" w:cs="Arial"/>
          <w:color w:val="000000"/>
          <w:lang w:val="en-GB" w:eastAsia="zh-CN"/>
        </w:rPr>
        <w:t xml:space="preserve"> </w:t>
      </w:r>
      <w:r>
        <w:rPr>
          <w:rFonts w:ascii="Arial" w:hAnsi="Arial" w:cs="Arial" w:hint="eastAsia"/>
          <w:color w:val="000000"/>
          <w:lang w:val="en-GB" w:eastAsia="zh-CN"/>
        </w:rPr>
        <w:t>phones</w:t>
      </w:r>
      <w:r>
        <w:rPr>
          <w:rFonts w:ascii="Arial" w:hAnsi="Arial" w:cs="Arial"/>
          <w:color w:val="000000"/>
          <w:lang w:val="en-GB" w:eastAsia="zh-CN"/>
        </w:rPr>
        <w:t>/watches or notes) to complete an assignment or exam.</w:t>
      </w:r>
    </w:p>
    <w:p w:rsidR="00464979" w:rsidRDefault="00464979" w:rsidP="00464979">
      <w:pPr>
        <w:pStyle w:val="a9"/>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Access, without permission, a test before it is given.</w:t>
      </w:r>
    </w:p>
    <w:p w:rsidR="00464979" w:rsidRDefault="00464979" w:rsidP="00464979">
      <w:pPr>
        <w:pStyle w:val="a9"/>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lastRenderedPageBreak/>
        <w:t>Plagiarism:</w:t>
      </w:r>
    </w:p>
    <w:p w:rsidR="00464979" w:rsidRDefault="00464979" w:rsidP="00464979">
      <w:pPr>
        <w:pStyle w:val="a9"/>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 xml:space="preserve">Borrowing the work or ideas of another person without giving them proper credit whether or not the source copied has been published. One gives proper credit by citing the original source in a way that is recognized as a legitimate citation. At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Pr>
          <w:rFonts w:ascii="Arial" w:hAnsi="Arial" w:cs="Arial"/>
          <w:color w:val="000000"/>
          <w:lang w:val="en-GB" w:eastAsia="zh-CN"/>
        </w:rPr>
        <w:t>, the high school has adopted the standards set forth by the MLA.</w:t>
      </w:r>
    </w:p>
    <w:p w:rsidR="00464979" w:rsidRDefault="00464979" w:rsidP="00464979">
      <w:pPr>
        <w:pStyle w:val="a9"/>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Using outside sources such as tutors, paid organisations or the Internet to complete assignments in part or in whole, write papers or produce projects for you and submitting as your own without acknowledging.</w:t>
      </w:r>
    </w:p>
    <w:p w:rsidR="00464979" w:rsidRP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sidRPr="00464979">
        <w:rPr>
          <w:rFonts w:ascii="Arial" w:hAnsi="Arial" w:cs="Arial" w:hint="eastAsia"/>
          <w:color w:val="000000"/>
          <w:lang w:val="en-GB"/>
        </w:rPr>
        <w:t>T</w:t>
      </w:r>
      <w:r w:rsidRPr="00464979">
        <w:rPr>
          <w:rFonts w:ascii="Arial" w:hAnsi="Arial" w:cs="Arial"/>
          <w:color w:val="000000"/>
          <w:lang w:val="en-GB"/>
        </w:rPr>
        <w:t>o this end, each year teachers till go over the Policy for academic honesty. To make sure the School Academic Integrity Policy is:</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hint="eastAsia"/>
          <w:color w:val="000000"/>
          <w:lang w:val="en-GB" w:eastAsia="zh-CN"/>
        </w:rPr>
        <w:t>A</w:t>
      </w:r>
      <w:r>
        <w:rPr>
          <w:rFonts w:ascii="Arial" w:hAnsi="Arial" w:cs="Arial"/>
          <w:color w:val="000000"/>
          <w:lang w:val="en-GB" w:eastAsia="zh-CN"/>
        </w:rPr>
        <w:t>ligned with the School and IB statement and philosophy</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Understood by the whole school community</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Primarily the responsibility of both students’ and teachers’</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Supported and assisted by parents</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Effective in a safe environment that allows students to make mistakes and learn from them</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Equipped with age-appropriate instructions and examples, which are provided by our subject teachers from their previous student home works. TOK, EE, and language teachers will offer more detailed instructions regarding age-appropriate instructions based on their subject and assessment requirements.</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Incorporated with fairness and rights to students should any suspected breaches happen</w:t>
      </w:r>
    </w:p>
    <w:p w:rsidR="00464979" w:rsidRDefault="00464979" w:rsidP="00464979">
      <w:pPr>
        <w:pStyle w:val="a9"/>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Designed with reviews and follow-ups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sidRPr="00464979">
        <w:rPr>
          <w:rFonts w:ascii="Arial" w:hAnsi="Arial" w:cs="Arial" w:hint="eastAsia"/>
          <w:color w:val="000000"/>
          <w:lang w:val="en-GB"/>
        </w:rPr>
        <w:t>T</w:t>
      </w:r>
      <w:r w:rsidRPr="00464979">
        <w:rPr>
          <w:rFonts w:ascii="Arial" w:hAnsi="Arial" w:cs="Arial"/>
          <w:color w:val="000000"/>
          <w:lang w:val="en-GB"/>
        </w:rPr>
        <w:t>he auditing of cases of academic dishonesty, including but not limited to plagiarism, cheating during tests, allowing another student to copy work, and helping to hide another student’s academic dishonesty, will be dealt with strictly with serious consequences.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r>
        <w:rPr>
          <w:rFonts w:ascii="Arial" w:hAnsi="Arial" w:cs="Arial" w:hint="eastAsia"/>
          <w:color w:val="000000"/>
          <w:lang w:val="en-GB"/>
        </w:rPr>
        <w:t>The</w:t>
      </w:r>
      <w:r>
        <w:rPr>
          <w:rFonts w:ascii="Arial" w:hAnsi="Arial" w:cs="Arial"/>
          <w:color w:val="000000"/>
          <w:lang w:val="en-GB"/>
        </w:rPr>
        <w:t xml:space="preserve"> consequences for academic dishonesty in the IBDP may result in removal from the programme. Additional consequences will be consistent, and this is the aspect built into collaboration meetings and staff meeting</w:t>
      </w:r>
      <w:r>
        <w:rPr>
          <w:rFonts w:ascii="Arial" w:hAnsi="Arial" w:cs="Arial" w:hint="eastAsia"/>
          <w:color w:val="000000"/>
          <w:lang w:val="en-GB"/>
        </w:rPr>
        <w:t>s</w:t>
      </w:r>
      <w:r>
        <w:rPr>
          <w:rFonts w:ascii="Arial" w:hAnsi="Arial" w:cs="Arial"/>
          <w:color w:val="000000"/>
          <w:lang w:val="en-GB"/>
        </w:rPr>
        <w:t xml:space="preserve">. To help students to be more accurate in their referencing of materials,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xml:space="preserve"> has constructed an MLA citation guide.</w:t>
      </w:r>
    </w:p>
    <w:p w:rsidR="00464979" w:rsidRDefault="00464979" w:rsidP="00464979">
      <w:pPr>
        <w:tabs>
          <w:tab w:val="left" w:pos="20"/>
          <w:tab w:val="left" w:pos="420"/>
        </w:tabs>
        <w:autoSpaceDE w:val="0"/>
        <w:autoSpaceDN w:val="0"/>
        <w:adjustRightInd w:val="0"/>
        <w:spacing w:beforeLines="50" w:before="120" w:afterLines="50" w:after="120"/>
        <w:ind w:leftChars="-472" w:left="-1133" w:rightChars="-189" w:right="-454"/>
        <w:rPr>
          <w:rFonts w:ascii="Arial" w:hAnsi="Arial" w:cs="Arial"/>
          <w:color w:val="000000"/>
          <w:lang w:val="en-GB"/>
        </w:rPr>
      </w:pPr>
    </w:p>
    <w:p w:rsidR="00464979" w:rsidRDefault="00464979" w:rsidP="00464979">
      <w:pPr>
        <w:pStyle w:val="a9"/>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Pr>
          <w:rFonts w:ascii="Arial" w:hAnsi="Arial" w:cs="Arial"/>
          <w:b/>
          <w:color w:val="000000"/>
          <w:sz w:val="32"/>
          <w:lang w:val="en-GB" w:eastAsia="zh-CN"/>
        </w:rPr>
        <w:t>PROPER ACTS OF CONDUCT COMMITMENT</w:t>
      </w:r>
    </w:p>
    <w:p w:rsid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color w:val="000000"/>
          <w:lang w:val="en-GB"/>
        </w:rPr>
      </w:pPr>
      <w:r w:rsidRPr="00464979">
        <w:rPr>
          <w:rFonts w:ascii="Arial" w:hAnsi="Arial" w:cs="Arial" w:hint="eastAsia"/>
          <w:color w:val="000000"/>
          <w:lang w:val="en-GB"/>
        </w:rPr>
        <w:t>D</w:t>
      </w:r>
      <w:r w:rsidRPr="00464979">
        <w:rPr>
          <w:rFonts w:ascii="Arial" w:hAnsi="Arial" w:cs="Arial"/>
          <w:color w:val="000000"/>
          <w:lang w:val="en-GB"/>
        </w:rPr>
        <w:t xml:space="preserve">epending on the severity of the violations, consequences will differ. </w:t>
      </w:r>
      <w:r w:rsidR="00882B10">
        <w:rPr>
          <w:rFonts w:ascii="Arial" w:hAnsi="Arial" w:cs="Arial" w:hint="eastAsia"/>
          <w:color w:val="000000"/>
          <w:lang w:val="en-GB" w:eastAsia="zh-CN"/>
        </w:rPr>
        <w:t>TWS</w:t>
      </w:r>
      <w:r w:rsidR="00882B10">
        <w:rPr>
          <w:rFonts w:ascii="Arial" w:hAnsi="Arial" w:cs="Arial"/>
          <w:color w:val="000000"/>
          <w:lang w:val="en-GB" w:eastAsia="zh-CN"/>
        </w:rPr>
        <w:t>(Jiaxing)</w:t>
      </w:r>
      <w:r w:rsidRPr="00464979">
        <w:rPr>
          <w:rFonts w:ascii="Arial" w:hAnsi="Arial" w:cs="Arial"/>
          <w:color w:val="000000"/>
          <w:lang w:val="en-GB"/>
        </w:rPr>
        <w:t xml:space="preserve"> will expect candidates to accept the outcome of violating the rules, and a signed commitment by DP candidate students will be in place for the </w:t>
      </w:r>
      <w:r w:rsidRPr="00464979">
        <w:rPr>
          <w:rFonts w:ascii="Arial" w:hAnsi="Arial" w:cs="Arial" w:hint="eastAsia"/>
          <w:color w:val="000000"/>
          <w:lang w:val="en-GB"/>
        </w:rPr>
        <w:t>s</w:t>
      </w:r>
      <w:r w:rsidRPr="00464979">
        <w:rPr>
          <w:rFonts w:ascii="Arial" w:hAnsi="Arial" w:cs="Arial"/>
          <w:color w:val="000000"/>
          <w:lang w:val="en-GB"/>
        </w:rPr>
        <w:t>chool before they start the programme.</w:t>
      </w:r>
    </w:p>
    <w:p w:rsidR="00464979" w:rsidRPr="00464979" w:rsidRDefault="00464979" w:rsidP="00464979">
      <w:pPr>
        <w:pStyle w:val="a9"/>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left="-426" w:rightChars="-189" w:right="-454" w:firstLineChars="0" w:firstLine="0"/>
        <w:rPr>
          <w:rFonts w:ascii="Arial" w:hAnsi="Arial" w:cs="Arial"/>
          <w:b/>
          <w:color w:val="000000"/>
          <w:sz w:val="32"/>
          <w:lang w:val="en-GB" w:eastAsia="zh-CN"/>
        </w:rPr>
      </w:pPr>
      <w:r w:rsidRPr="00160852">
        <w:rPr>
          <w:rFonts w:ascii="Arial" w:hAnsi="Arial" w:cs="Arial" w:hint="eastAsia"/>
          <w:b/>
          <w:color w:val="000000"/>
          <w:lang w:val="en-GB" w:eastAsia="zh-CN"/>
        </w:rPr>
        <w:t>Actions</w:t>
      </w:r>
      <w:r w:rsidRPr="00160852">
        <w:rPr>
          <w:rFonts w:ascii="Arial" w:hAnsi="Arial" w:cs="Arial"/>
          <w:b/>
          <w:color w:val="000000"/>
          <w:lang w:val="en-GB" w:eastAsia="zh-CN"/>
        </w:rPr>
        <w:t xml:space="preserve"> </w:t>
      </w:r>
      <w:r w:rsidRPr="00160852">
        <w:rPr>
          <w:rFonts w:ascii="Arial" w:hAnsi="Arial" w:cs="Arial" w:hint="eastAsia"/>
          <w:b/>
          <w:color w:val="000000"/>
          <w:lang w:val="en-GB" w:eastAsia="zh-CN"/>
        </w:rPr>
        <w:t>for</w:t>
      </w:r>
      <w:r w:rsidRPr="00160852">
        <w:rPr>
          <w:rFonts w:ascii="Arial" w:hAnsi="Arial" w:cs="Arial"/>
          <w:b/>
          <w:color w:val="000000"/>
          <w:lang w:val="en-GB" w:eastAsia="zh-CN"/>
        </w:rPr>
        <w:t xml:space="preserve"> </w:t>
      </w:r>
      <w:r w:rsidRPr="00160852">
        <w:rPr>
          <w:rFonts w:ascii="Arial" w:hAnsi="Arial" w:cs="Arial" w:hint="eastAsia"/>
          <w:b/>
          <w:color w:val="000000"/>
          <w:lang w:val="en-GB" w:eastAsia="zh-CN"/>
        </w:rPr>
        <w:t>Academic</w:t>
      </w:r>
      <w:r w:rsidRPr="00160852">
        <w:rPr>
          <w:rFonts w:ascii="Arial" w:hAnsi="Arial" w:cs="Arial"/>
          <w:b/>
          <w:color w:val="000000"/>
          <w:lang w:val="en-GB" w:eastAsia="zh-CN"/>
        </w:rPr>
        <w:t xml:space="preserve"> Malpractice</w:t>
      </w:r>
    </w:p>
    <w:p w:rsidR="00464979" w:rsidRDefault="00464979" w:rsidP="00464979">
      <w:pPr>
        <w:pStyle w:val="a9"/>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sidRPr="00160852">
        <w:rPr>
          <w:rFonts w:ascii="Arial" w:hAnsi="Arial" w:cs="Arial" w:hint="eastAsia"/>
          <w:color w:val="000000"/>
          <w:lang w:val="en-GB" w:eastAsia="zh-CN"/>
        </w:rPr>
        <w:t>W</w:t>
      </w:r>
      <w:r w:rsidRPr="00160852">
        <w:rPr>
          <w:rFonts w:ascii="Arial" w:hAnsi="Arial" w:cs="Arial"/>
          <w:color w:val="000000"/>
          <w:lang w:val="en-GB" w:eastAsia="zh-CN"/>
        </w:rPr>
        <w:t>hen the teacher suspects that a student may have violated academic integrity standards, he/she will have a conversation with the student.</w:t>
      </w:r>
    </w:p>
    <w:p w:rsidR="00464979" w:rsidRDefault="00464979" w:rsidP="00464979">
      <w:pPr>
        <w:pStyle w:val="a9"/>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hint="eastAsia"/>
          <w:color w:val="000000"/>
          <w:lang w:val="en-GB" w:eastAsia="zh-CN"/>
        </w:rPr>
        <w:t>T</w:t>
      </w:r>
      <w:r>
        <w:rPr>
          <w:rFonts w:ascii="Arial" w:hAnsi="Arial" w:cs="Arial"/>
          <w:color w:val="000000"/>
          <w:lang w:val="en-GB" w:eastAsia="zh-CN"/>
        </w:rPr>
        <w:t xml:space="preserve">he teacher reports the situation to the department head, then inform the following personnel: IBDP Coordinator, and the Head of School. </w:t>
      </w:r>
    </w:p>
    <w:p w:rsidR="00464979" w:rsidRDefault="00464979" w:rsidP="00464979">
      <w:pPr>
        <w:pStyle w:val="a9"/>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rPr>
          <w:rFonts w:ascii="Arial" w:hAnsi="Arial" w:cs="Arial"/>
          <w:color w:val="000000"/>
          <w:lang w:val="en-GB" w:eastAsia="zh-CN"/>
        </w:rPr>
      </w:pPr>
      <w:r>
        <w:rPr>
          <w:rFonts w:ascii="Arial" w:hAnsi="Arial" w:cs="Arial"/>
          <w:color w:val="000000"/>
          <w:lang w:val="en-GB" w:eastAsia="zh-CN"/>
        </w:rPr>
        <w:t xml:space="preserve">The student will be required to talk to the above-mentioned teachers to better understand the specific circumstances of academic misconduct. Once the academic misconduct is confirmed, </w:t>
      </w:r>
      <w:r>
        <w:rPr>
          <w:rFonts w:ascii="Arial" w:hAnsi="Arial" w:cs="Arial"/>
          <w:color w:val="000000"/>
          <w:lang w:val="en-GB" w:eastAsia="zh-CN"/>
        </w:rPr>
        <w:lastRenderedPageBreak/>
        <w:t>the following steps will be initiated:</w:t>
      </w:r>
    </w:p>
    <w:p w:rsidR="00464979" w:rsidRDefault="00464979" w:rsidP="00464979">
      <w:pPr>
        <w:tabs>
          <w:tab w:val="left" w:pos="20"/>
          <w:tab w:val="left" w:pos="420"/>
        </w:tabs>
        <w:autoSpaceDE w:val="0"/>
        <w:autoSpaceDN w:val="0"/>
        <w:adjustRightInd w:val="0"/>
        <w:spacing w:beforeLines="50" w:before="120" w:afterLines="50" w:after="120"/>
        <w:ind w:leftChars="28" w:left="67"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1</w:t>
      </w:r>
      <w:r>
        <w:rPr>
          <w:rFonts w:ascii="Arial" w:hAnsi="Arial" w:cs="Arial"/>
          <w:color w:val="000000"/>
          <w:lang w:val="en-GB"/>
        </w:rPr>
        <w:t>: The student must re-complete the homework in accordance with the standards set by the teachers. After the homework is completed, the teacher may adjust the evaluation criteria and grades appropriately. If a student does not use this opportunity to fully demonstrate his or her understanding to gain an improper advantage, his/her performance may be negatively affected.</w:t>
      </w:r>
    </w:p>
    <w:p w:rsidR="00464979" w:rsidRDefault="00464979" w:rsidP="00464979">
      <w:pPr>
        <w:tabs>
          <w:tab w:val="left" w:pos="20"/>
          <w:tab w:val="left" w:pos="420"/>
        </w:tabs>
        <w:autoSpaceDE w:val="0"/>
        <w:autoSpaceDN w:val="0"/>
        <w:adjustRightInd w:val="0"/>
        <w:spacing w:beforeLines="50" w:before="120" w:afterLines="50" w:after="120"/>
        <w:ind w:leftChars="28" w:left="67"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2</w:t>
      </w:r>
      <w:r>
        <w:rPr>
          <w:rFonts w:ascii="Arial" w:hAnsi="Arial" w:cs="Arial"/>
          <w:color w:val="000000"/>
          <w:lang w:val="en-GB"/>
        </w:rPr>
        <w:t>: the school informs the parents or interviews the parents.</w:t>
      </w:r>
    </w:p>
    <w:p w:rsidR="00464979" w:rsidRDefault="00464979" w:rsidP="00464979">
      <w:pPr>
        <w:tabs>
          <w:tab w:val="left" w:pos="20"/>
          <w:tab w:val="left" w:pos="420"/>
        </w:tabs>
        <w:autoSpaceDE w:val="0"/>
        <w:autoSpaceDN w:val="0"/>
        <w:adjustRightInd w:val="0"/>
        <w:spacing w:beforeLines="50" w:before="120" w:afterLines="50" w:after="120"/>
        <w:ind w:leftChars="28" w:left="67"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3</w:t>
      </w:r>
      <w:r>
        <w:rPr>
          <w:rFonts w:ascii="Arial" w:hAnsi="Arial" w:cs="Arial"/>
          <w:color w:val="000000"/>
          <w:lang w:val="en-GB"/>
        </w:rPr>
        <w:t xml:space="preserve">: This situation will be recorded on </w:t>
      </w:r>
      <w:proofErr w:type="spellStart"/>
      <w:r>
        <w:rPr>
          <w:rFonts w:ascii="Arial" w:hAnsi="Arial" w:cs="Arial"/>
          <w:color w:val="000000"/>
          <w:lang w:val="en-GB"/>
        </w:rPr>
        <w:t>Managebac</w:t>
      </w:r>
      <w:proofErr w:type="spellEnd"/>
      <w:r>
        <w:rPr>
          <w:rFonts w:ascii="Arial" w:hAnsi="Arial" w:cs="Arial"/>
          <w:color w:val="000000"/>
          <w:lang w:val="en-GB"/>
        </w:rPr>
        <w:t>.</w:t>
      </w:r>
    </w:p>
    <w:p w:rsidR="00464979" w:rsidRDefault="00464979" w:rsidP="00464979">
      <w:pPr>
        <w:tabs>
          <w:tab w:val="left" w:pos="20"/>
          <w:tab w:val="left" w:pos="420"/>
        </w:tabs>
        <w:autoSpaceDE w:val="0"/>
        <w:autoSpaceDN w:val="0"/>
        <w:adjustRightInd w:val="0"/>
        <w:spacing w:beforeLines="50" w:before="120" w:afterLines="50" w:after="120"/>
        <w:ind w:leftChars="28" w:left="67" w:rightChars="-189" w:right="-454"/>
        <w:rPr>
          <w:rFonts w:ascii="Arial" w:hAnsi="Arial" w:cs="Arial"/>
          <w:color w:val="000000"/>
          <w:lang w:val="en-GB"/>
        </w:rPr>
      </w:pPr>
      <w:r w:rsidRPr="0054306C">
        <w:rPr>
          <w:rFonts w:ascii="Arial" w:hAnsi="Arial" w:cs="Arial"/>
          <w:b/>
          <w:color w:val="000000"/>
          <w:lang w:val="en-GB"/>
        </w:rPr>
        <w:t>Step 4</w:t>
      </w:r>
      <w:r>
        <w:rPr>
          <w:rFonts w:ascii="Arial" w:hAnsi="Arial" w:cs="Arial"/>
          <w:color w:val="000000"/>
          <w:lang w:val="en-GB"/>
        </w:rPr>
        <w:t>: The student writes reflections and talk to the IBDP Coordinator.</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i/>
          <w:color w:val="000000"/>
          <w:u w:val="single"/>
          <w:lang w:val="en-GB"/>
        </w:rPr>
      </w:pPr>
      <w:r w:rsidRPr="0054306C">
        <w:rPr>
          <w:rFonts w:ascii="Arial" w:hAnsi="Arial" w:cs="Arial" w:hint="eastAsia"/>
          <w:i/>
          <w:color w:val="000000"/>
          <w:u w:val="single"/>
          <w:lang w:val="en-GB"/>
        </w:rPr>
        <w:t>How</w:t>
      </w:r>
      <w:r w:rsidRPr="0054306C">
        <w:rPr>
          <w:rFonts w:ascii="Arial" w:hAnsi="Arial" w:cs="Arial"/>
          <w:i/>
          <w:color w:val="000000"/>
          <w:u w:val="single"/>
          <w:lang w:val="en-GB"/>
        </w:rPr>
        <w:t xml:space="preserve"> </w:t>
      </w:r>
      <w:r w:rsidRPr="0054306C">
        <w:rPr>
          <w:rFonts w:ascii="Arial" w:hAnsi="Arial" w:cs="Arial" w:hint="eastAsia"/>
          <w:i/>
          <w:color w:val="000000"/>
          <w:u w:val="single"/>
          <w:lang w:val="en-GB"/>
        </w:rPr>
        <w:t>to</w:t>
      </w:r>
      <w:r w:rsidRPr="0054306C">
        <w:rPr>
          <w:rFonts w:ascii="Arial" w:hAnsi="Arial" w:cs="Arial"/>
          <w:i/>
          <w:color w:val="000000"/>
          <w:u w:val="single"/>
          <w:lang w:val="en-GB"/>
        </w:rPr>
        <w:t xml:space="preserve"> deal with the recurrence of academic misconduct?</w:t>
      </w:r>
    </w:p>
    <w:p w:rsidR="00464979" w:rsidRP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i/>
          <w:color w:val="000000"/>
          <w:u w:val="single"/>
          <w:lang w:val="en-GB"/>
        </w:rPr>
      </w:pPr>
      <w:r>
        <w:rPr>
          <w:rFonts w:ascii="Arial" w:hAnsi="Arial" w:cs="Arial"/>
          <w:color w:val="000000"/>
          <w:lang w:val="en-GB"/>
        </w:rPr>
        <w:t>The recurrence of academic misconduct will be handled in accordance with the first procedure. In addition, the following measure will be taken:</w:t>
      </w:r>
    </w:p>
    <w:p w:rsidR="00464979" w:rsidRDefault="00464979" w:rsidP="00464979">
      <w:pPr>
        <w:tabs>
          <w:tab w:val="left" w:pos="420"/>
        </w:tabs>
        <w:autoSpaceDE w:val="0"/>
        <w:autoSpaceDN w:val="0"/>
        <w:adjustRightInd w:val="0"/>
        <w:spacing w:beforeLines="50" w:before="120" w:afterLines="50" w:after="120"/>
        <w:ind w:leftChars="23" w:left="55"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5</w:t>
      </w:r>
      <w:r>
        <w:rPr>
          <w:rFonts w:ascii="Arial" w:hAnsi="Arial" w:cs="Arial"/>
          <w:color w:val="000000"/>
          <w:lang w:val="en-GB"/>
        </w:rPr>
        <w:t>: Parents will have an interview with the IBDP Coordinator and the Head of School.</w:t>
      </w:r>
    </w:p>
    <w:p w:rsidR="00464979" w:rsidRDefault="00464979" w:rsidP="00464979">
      <w:pPr>
        <w:tabs>
          <w:tab w:val="left" w:pos="20"/>
          <w:tab w:val="left" w:pos="420"/>
        </w:tabs>
        <w:autoSpaceDE w:val="0"/>
        <w:autoSpaceDN w:val="0"/>
        <w:adjustRightInd w:val="0"/>
        <w:spacing w:beforeLines="50" w:before="120" w:afterLines="50" w:after="120"/>
        <w:ind w:leftChars="23" w:left="55"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6</w:t>
      </w:r>
      <w:r>
        <w:rPr>
          <w:rFonts w:ascii="Arial" w:hAnsi="Arial" w:cs="Arial"/>
          <w:color w:val="000000"/>
          <w:lang w:val="en-GB"/>
        </w:rPr>
        <w:t>: The Academic Honesty Committee may meet with the student to determine further measures.</w:t>
      </w:r>
    </w:p>
    <w:p w:rsidR="00464979" w:rsidRPr="0054306C"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i/>
          <w:color w:val="000000"/>
          <w:u w:val="single"/>
          <w:lang w:val="en-GB"/>
        </w:rPr>
      </w:pPr>
      <w:r w:rsidRPr="0054306C">
        <w:rPr>
          <w:rFonts w:ascii="Arial" w:hAnsi="Arial" w:cs="Arial" w:hint="eastAsia"/>
          <w:i/>
          <w:color w:val="000000"/>
          <w:u w:val="single"/>
          <w:lang w:val="en-GB"/>
        </w:rPr>
        <w:t>H</w:t>
      </w:r>
      <w:r w:rsidRPr="0054306C">
        <w:rPr>
          <w:rFonts w:ascii="Arial" w:hAnsi="Arial" w:cs="Arial"/>
          <w:i/>
          <w:color w:val="000000"/>
          <w:u w:val="single"/>
          <w:lang w:val="en-GB"/>
        </w:rPr>
        <w:t>ow to deal with the third (and following) occurrences of academic misconduct?</w:t>
      </w:r>
    </w:p>
    <w:p w:rsidR="00464979" w:rsidRDefault="00464979" w:rsidP="00464979">
      <w:pPr>
        <w:tabs>
          <w:tab w:val="left" w:pos="20"/>
          <w:tab w:val="left" w:pos="420"/>
        </w:tabs>
        <w:autoSpaceDE w:val="0"/>
        <w:autoSpaceDN w:val="0"/>
        <w:adjustRightInd w:val="0"/>
        <w:spacing w:beforeLines="50" w:before="120" w:afterLines="50" w:after="120"/>
        <w:ind w:leftChars="23" w:left="55"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7</w:t>
      </w:r>
      <w:r>
        <w:rPr>
          <w:rFonts w:ascii="Arial" w:hAnsi="Arial" w:cs="Arial"/>
          <w:color w:val="000000"/>
          <w:lang w:val="en-GB"/>
        </w:rPr>
        <w:t>: The school will inform the parents of this situation and possible consequences:</w:t>
      </w:r>
    </w:p>
    <w:p w:rsidR="00464979" w:rsidRDefault="00464979" w:rsidP="00882B10">
      <w:pPr>
        <w:pStyle w:val="a9"/>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hanging="273"/>
        <w:rPr>
          <w:rFonts w:ascii="Arial" w:hAnsi="Arial" w:cs="Arial"/>
          <w:color w:val="000000"/>
          <w:lang w:val="en-GB" w:eastAsia="zh-CN"/>
        </w:rPr>
      </w:pPr>
      <w:r>
        <w:rPr>
          <w:rFonts w:ascii="Arial" w:hAnsi="Arial" w:cs="Arial" w:hint="eastAsia"/>
          <w:color w:val="000000"/>
          <w:lang w:val="en-GB" w:eastAsia="zh-CN"/>
        </w:rPr>
        <w:t>C</w:t>
      </w:r>
      <w:r>
        <w:rPr>
          <w:rFonts w:ascii="Arial" w:hAnsi="Arial" w:cs="Arial"/>
          <w:color w:val="000000"/>
          <w:lang w:val="en-GB" w:eastAsia="zh-CN"/>
        </w:rPr>
        <w:t>ancel the qualification to obtain homework grades, course credits or diploma;</w:t>
      </w:r>
    </w:p>
    <w:p w:rsidR="00464979" w:rsidRDefault="00464979" w:rsidP="00882B10">
      <w:pPr>
        <w:pStyle w:val="a9"/>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hanging="273"/>
        <w:rPr>
          <w:rFonts w:ascii="Arial" w:hAnsi="Arial" w:cs="Arial"/>
          <w:color w:val="000000"/>
          <w:lang w:val="en-GB" w:eastAsia="zh-CN"/>
        </w:rPr>
      </w:pPr>
      <w:r>
        <w:rPr>
          <w:rFonts w:ascii="Arial" w:hAnsi="Arial" w:cs="Arial"/>
          <w:color w:val="000000"/>
          <w:lang w:val="en-GB" w:eastAsia="zh-CN"/>
        </w:rPr>
        <w:t>Stay in school for inspection;</w:t>
      </w:r>
    </w:p>
    <w:p w:rsidR="00464979" w:rsidRPr="0054306C" w:rsidRDefault="00464979" w:rsidP="00882B10">
      <w:pPr>
        <w:pStyle w:val="a9"/>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0"/>
        </w:tabs>
        <w:autoSpaceDE w:val="0"/>
        <w:autoSpaceDN w:val="0"/>
        <w:adjustRightInd w:val="0"/>
        <w:spacing w:beforeLines="50" w:before="120" w:afterLines="50" w:after="120"/>
        <w:ind w:rightChars="-189" w:right="-454" w:firstLineChars="0" w:hanging="273"/>
        <w:rPr>
          <w:rFonts w:ascii="Arial" w:hAnsi="Arial" w:cs="Arial"/>
          <w:color w:val="000000"/>
          <w:lang w:val="en-GB" w:eastAsia="zh-CN"/>
        </w:rPr>
      </w:pPr>
      <w:r>
        <w:rPr>
          <w:rFonts w:ascii="Arial" w:hAnsi="Arial" w:cs="Arial"/>
          <w:color w:val="000000"/>
          <w:lang w:val="en-GB" w:eastAsia="zh-CN"/>
        </w:rPr>
        <w:t>Suspension.</w:t>
      </w:r>
    </w:p>
    <w:p w:rsidR="00464979" w:rsidRDefault="00464979" w:rsidP="00464979">
      <w:pPr>
        <w:tabs>
          <w:tab w:val="left" w:pos="420"/>
        </w:tabs>
        <w:autoSpaceDE w:val="0"/>
        <w:autoSpaceDN w:val="0"/>
        <w:adjustRightInd w:val="0"/>
        <w:spacing w:beforeLines="50" w:before="120" w:afterLines="50" w:after="120"/>
        <w:ind w:leftChars="23" w:left="55"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8</w:t>
      </w:r>
      <w:r>
        <w:rPr>
          <w:rFonts w:ascii="Arial" w:hAnsi="Arial" w:cs="Arial"/>
          <w:color w:val="000000"/>
          <w:lang w:val="en-GB"/>
        </w:rPr>
        <w:t>: The Academic Honesty Committee will interview the student. The committee will recommend a solution to the IBDP Coordinator and the Head of School.</w:t>
      </w:r>
    </w:p>
    <w:p w:rsidR="00464979" w:rsidRPr="00160852" w:rsidRDefault="00464979" w:rsidP="00464979">
      <w:pPr>
        <w:tabs>
          <w:tab w:val="left" w:pos="420"/>
        </w:tabs>
        <w:autoSpaceDE w:val="0"/>
        <w:autoSpaceDN w:val="0"/>
        <w:adjustRightInd w:val="0"/>
        <w:spacing w:beforeLines="50" w:before="120" w:afterLines="50" w:after="120"/>
        <w:ind w:leftChars="23" w:left="55" w:rightChars="-189" w:right="-454"/>
        <w:rPr>
          <w:rFonts w:ascii="Arial" w:hAnsi="Arial" w:cs="Arial"/>
          <w:color w:val="000000"/>
          <w:lang w:val="en-GB"/>
        </w:rPr>
      </w:pPr>
      <w:r w:rsidRPr="0054306C">
        <w:rPr>
          <w:rFonts w:ascii="Arial" w:hAnsi="Arial" w:cs="Arial" w:hint="eastAsia"/>
          <w:b/>
          <w:color w:val="000000"/>
          <w:lang w:val="en-GB"/>
        </w:rPr>
        <w:t>S</w:t>
      </w:r>
      <w:r w:rsidRPr="0054306C">
        <w:rPr>
          <w:rFonts w:ascii="Arial" w:hAnsi="Arial" w:cs="Arial"/>
          <w:b/>
          <w:color w:val="000000"/>
          <w:lang w:val="en-GB"/>
        </w:rPr>
        <w:t>tep 9</w:t>
      </w:r>
      <w:r>
        <w:rPr>
          <w:rFonts w:ascii="Arial" w:hAnsi="Arial" w:cs="Arial"/>
          <w:color w:val="000000"/>
          <w:lang w:val="en-GB"/>
        </w:rPr>
        <w:t>: The Head of School will make the final decision and inform the student and his/her parents.</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sidRPr="00E61AA2">
        <w:rPr>
          <w:rFonts w:ascii="Arial" w:hAnsi="Arial" w:cs="Arial" w:hint="eastAsia"/>
          <w:i/>
          <w:color w:val="000000"/>
          <w:u w:val="single"/>
          <w:lang w:val="en-GB"/>
        </w:rPr>
        <w:t>I</w:t>
      </w:r>
      <w:r w:rsidRPr="00E61AA2">
        <w:rPr>
          <w:rFonts w:ascii="Arial" w:hAnsi="Arial" w:cs="Arial"/>
          <w:i/>
          <w:color w:val="000000"/>
          <w:u w:val="single"/>
          <w:lang w:val="en-GB"/>
        </w:rPr>
        <w:t>ntellectual Property</w:t>
      </w:r>
      <w:r>
        <w:rPr>
          <w:rFonts w:ascii="Arial" w:hAnsi="Arial" w:cs="Arial"/>
          <w:color w:val="000000"/>
          <w:lang w:val="en-GB"/>
        </w:rPr>
        <w:t xml:space="preserve">: Awareness of ‘forms of intellectual and creative expressions must be </w:t>
      </w:r>
      <w:r>
        <w:rPr>
          <w:rFonts w:ascii="Arial" w:hAnsi="Arial" w:cs="Arial" w:hint="eastAsia"/>
          <w:color w:val="000000"/>
          <w:lang w:val="en-GB"/>
        </w:rPr>
        <w:t>respected</w:t>
      </w:r>
      <w:r>
        <w:rPr>
          <w:rFonts w:ascii="Arial" w:hAnsi="Arial" w:cs="Arial"/>
          <w:color w:val="000000"/>
          <w:lang w:val="en-GB"/>
        </w:rPr>
        <w:t xml:space="preserve"> </w:t>
      </w:r>
      <w:r>
        <w:rPr>
          <w:rFonts w:ascii="Arial" w:hAnsi="Arial" w:cs="Arial" w:hint="eastAsia"/>
          <w:color w:val="000000"/>
          <w:lang w:val="en-GB"/>
        </w:rPr>
        <w:t>and</w:t>
      </w:r>
      <w:r>
        <w:rPr>
          <w:rFonts w:ascii="Arial" w:hAnsi="Arial" w:cs="Arial"/>
          <w:color w:val="000000"/>
          <w:lang w:val="en-GB"/>
        </w:rPr>
        <w:t xml:space="preserve"> are normally protected by law’. </w:t>
      </w:r>
      <w:r>
        <w:rPr>
          <w:rFonts w:ascii="Arial" w:hAnsi="Arial" w:cs="Arial" w:hint="eastAsia"/>
          <w:color w:val="000000"/>
          <w:lang w:val="en-GB"/>
        </w:rPr>
        <w:t>For</w:t>
      </w:r>
      <w:r>
        <w:rPr>
          <w:rFonts w:ascii="Arial" w:hAnsi="Arial" w:cs="Arial"/>
          <w:color w:val="000000"/>
          <w:lang w:val="en-GB"/>
        </w:rPr>
        <w:t xml:space="preserve"> example, citation and acknowledgement of sources are a crucial part of assignments.</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sidRPr="00E61AA2">
        <w:rPr>
          <w:rFonts w:ascii="Arial" w:hAnsi="Arial" w:cs="Arial" w:hint="eastAsia"/>
          <w:i/>
          <w:color w:val="000000"/>
          <w:u w:val="single"/>
          <w:lang w:val="en-GB"/>
        </w:rPr>
        <w:t>A</w:t>
      </w:r>
      <w:r w:rsidRPr="00E61AA2">
        <w:rPr>
          <w:rFonts w:ascii="Arial" w:hAnsi="Arial" w:cs="Arial"/>
          <w:i/>
          <w:color w:val="000000"/>
          <w:u w:val="single"/>
          <w:lang w:val="en-GB"/>
        </w:rPr>
        <w:t>uthentic Authorship</w:t>
      </w:r>
      <w:r>
        <w:rPr>
          <w:rFonts w:ascii="Arial" w:hAnsi="Arial" w:cs="Arial"/>
          <w:color w:val="000000"/>
          <w:lang w:val="en-GB"/>
        </w:rPr>
        <w:t>: it ‘based on the student’s individual and original ideas with the ideas and work of others fully acknowledged’. Proclaiming that all work of the student is authentic is an ultimate statement that will subsequently result in severe consequences is detected otherwise.</w:t>
      </w:r>
    </w:p>
    <w:p w:rsidR="00464979" w:rsidRPr="004B6E50" w:rsidRDefault="00882B10"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rPr>
      </w:pPr>
      <w:r>
        <w:rPr>
          <w:rFonts w:ascii="Arial" w:hAnsi="Arial" w:cs="Arial" w:hint="eastAsia"/>
          <w:color w:val="000000"/>
          <w:lang w:val="en-GB"/>
        </w:rPr>
        <w:t>TWS</w:t>
      </w:r>
      <w:r>
        <w:rPr>
          <w:rFonts w:ascii="Arial" w:hAnsi="Arial" w:cs="Arial"/>
          <w:color w:val="000000"/>
          <w:lang w:val="en-GB"/>
        </w:rPr>
        <w:t>(Jiaxing)</w:t>
      </w:r>
      <w:r w:rsidR="00464979" w:rsidRPr="004B6E50">
        <w:rPr>
          <w:rFonts w:ascii="Arial" w:hAnsi="Arial" w:cs="Arial"/>
          <w:color w:val="000000"/>
        </w:rPr>
        <w:t xml:space="preserve"> strives to create a learning atmosphere of mutual help in the classroom. If students feel that they are not adequately prepared for exams or cannot hand in their homework on time, the teacher will encourage them to tell the truth and tell the teacher their real ideas. In this way, we not only hope to improve the knowledge and ability of students, but also cultivate their good character. For students, acknowledging their temporary shortcomings, accepting unsatisfactory test results gladly, and striving to score higher in the next test is far better than using the above-mentioned academic misconduct opportunistically, because doing so is disrespectful to the learning process, classmates and teachers.</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Pr>
          <w:rFonts w:ascii="Arial" w:hAnsi="Arial" w:cs="Arial" w:hint="eastAsia"/>
          <w:color w:val="000000"/>
          <w:lang w:val="en-GB"/>
        </w:rPr>
        <w:t>T</w:t>
      </w:r>
      <w:r>
        <w:rPr>
          <w:rFonts w:ascii="Arial" w:hAnsi="Arial" w:cs="Arial"/>
          <w:color w:val="000000"/>
          <w:lang w:val="en-GB"/>
        </w:rPr>
        <w:t xml:space="preserve">he MLA citation guide can be found in the Teacher Resources section of the </w:t>
      </w:r>
      <w:r w:rsidR="00882B10">
        <w:rPr>
          <w:rFonts w:ascii="Arial" w:hAnsi="Arial" w:cs="Arial" w:hint="eastAsia"/>
          <w:color w:val="000000"/>
          <w:lang w:val="en-GB"/>
        </w:rPr>
        <w:t>TWS</w:t>
      </w:r>
      <w:r w:rsidR="00882B10">
        <w:rPr>
          <w:rFonts w:ascii="Arial" w:hAnsi="Arial" w:cs="Arial"/>
          <w:color w:val="000000"/>
          <w:lang w:val="en-GB"/>
        </w:rPr>
        <w:t>(Jiaxing)</w:t>
      </w:r>
      <w:r>
        <w:rPr>
          <w:rFonts w:ascii="Arial" w:hAnsi="Arial" w:cs="Arial"/>
          <w:color w:val="000000"/>
          <w:lang w:val="en-GB"/>
        </w:rPr>
        <w:t xml:space="preserve"> Student Planner.</w:t>
      </w:r>
    </w:p>
    <w:p w:rsidR="00464979" w:rsidRDefault="00882B10"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Pr>
          <w:rFonts w:ascii="Arial" w:hAnsi="Arial" w:cs="Arial" w:hint="eastAsia"/>
          <w:color w:val="000000"/>
          <w:lang w:val="en-GB"/>
        </w:rPr>
        <w:t>TWS</w:t>
      </w:r>
      <w:r>
        <w:rPr>
          <w:rFonts w:ascii="Arial" w:hAnsi="Arial" w:cs="Arial"/>
          <w:color w:val="000000"/>
          <w:lang w:val="en-GB"/>
        </w:rPr>
        <w:t>(Jiaxing)</w:t>
      </w:r>
      <w:r w:rsidR="00464979">
        <w:rPr>
          <w:rFonts w:ascii="Arial" w:hAnsi="Arial" w:cs="Arial"/>
          <w:color w:val="000000"/>
          <w:lang w:val="en-GB"/>
        </w:rPr>
        <w:t xml:space="preserve"> uses a variety of software to check student work with may cause suspicion. </w:t>
      </w:r>
      <w:r w:rsidR="00464979">
        <w:rPr>
          <w:rFonts w:ascii="Arial" w:hAnsi="Arial" w:cs="Arial"/>
          <w:color w:val="000000"/>
          <w:lang w:val="en-GB"/>
        </w:rPr>
        <w:lastRenderedPageBreak/>
        <w:t>(Turn</w:t>
      </w:r>
      <w:r w:rsidR="00464979">
        <w:rPr>
          <w:rFonts w:ascii="Arial" w:hAnsi="Arial" w:cs="Arial" w:hint="eastAsia"/>
          <w:color w:val="000000"/>
          <w:lang w:val="en-GB"/>
        </w:rPr>
        <w:t>i</w:t>
      </w:r>
      <w:r w:rsidR="00464979">
        <w:rPr>
          <w:rFonts w:ascii="Arial" w:hAnsi="Arial" w:cs="Arial"/>
          <w:color w:val="000000"/>
          <w:lang w:val="en-GB"/>
        </w:rPr>
        <w:t>t</w:t>
      </w:r>
      <w:r w:rsidR="00464979">
        <w:rPr>
          <w:rFonts w:ascii="Arial" w:hAnsi="Arial" w:cs="Arial" w:hint="eastAsia"/>
          <w:color w:val="000000"/>
          <w:lang w:val="en-GB"/>
        </w:rPr>
        <w:t>i</w:t>
      </w:r>
      <w:r w:rsidR="00464979">
        <w:rPr>
          <w:rFonts w:ascii="Arial" w:hAnsi="Arial" w:cs="Arial"/>
          <w:color w:val="000000"/>
          <w:lang w:val="en-GB"/>
        </w:rPr>
        <w:t>n.com), etc.</w:t>
      </w:r>
    </w:p>
    <w:p w:rsidR="00464979" w:rsidRDefault="00464979" w:rsidP="00464979">
      <w:pPr>
        <w:tabs>
          <w:tab w:val="left" w:pos="20"/>
          <w:tab w:val="left" w:pos="420"/>
        </w:tabs>
        <w:autoSpaceDE w:val="0"/>
        <w:autoSpaceDN w:val="0"/>
        <w:adjustRightInd w:val="0"/>
        <w:spacing w:beforeLines="50" w:before="120" w:afterLines="50" w:after="120"/>
        <w:ind w:leftChars="-177" w:left="-425" w:rightChars="-189" w:right="-454"/>
        <w:rPr>
          <w:rFonts w:ascii="Arial" w:hAnsi="Arial" w:cs="Arial"/>
          <w:color w:val="000000"/>
          <w:lang w:val="en-GB"/>
        </w:rPr>
      </w:pPr>
      <w:r>
        <w:rPr>
          <w:rFonts w:ascii="Arial" w:hAnsi="Arial" w:cs="Arial" w:hint="eastAsia"/>
          <w:color w:val="000000"/>
          <w:lang w:val="en-GB"/>
        </w:rPr>
        <w:t>W</w:t>
      </w:r>
      <w:r>
        <w:rPr>
          <w:rFonts w:ascii="Arial" w:hAnsi="Arial" w:cs="Arial"/>
          <w:color w:val="000000"/>
          <w:lang w:val="en-GB"/>
        </w:rPr>
        <w:t>e abide strictly by the Guidelines of the IB’s Academic Honesty Policies.</w:t>
      </w: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p>
    <w:p w:rsidR="00464979"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color w:val="000000"/>
          <w:lang w:val="en-GB"/>
        </w:rPr>
      </w:pPr>
    </w:p>
    <w:p w:rsidR="00464979" w:rsidRPr="004224BB" w:rsidRDefault="00464979" w:rsidP="00464979">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sz w:val="28"/>
          <w:lang w:val="en-GB"/>
        </w:rPr>
      </w:pPr>
      <w:r w:rsidRPr="004224BB">
        <w:rPr>
          <w:rFonts w:ascii="Arial" w:hAnsi="Arial" w:cs="Arial" w:hint="eastAsia"/>
          <w:b/>
          <w:color w:val="000000"/>
          <w:sz w:val="28"/>
          <w:lang w:val="en-GB"/>
        </w:rPr>
        <w:t>李晗</w:t>
      </w:r>
      <w:r w:rsidRPr="004224BB">
        <w:rPr>
          <w:rFonts w:ascii="Arial" w:hAnsi="Arial" w:cs="Arial" w:hint="eastAsia"/>
          <w:b/>
          <w:color w:val="000000"/>
          <w:sz w:val="28"/>
          <w:lang w:val="en-GB"/>
        </w:rPr>
        <w:t xml:space="preserve"> Lee Han</w:t>
      </w:r>
    </w:p>
    <w:p w:rsidR="00464979" w:rsidRPr="004224BB" w:rsidRDefault="00464979" w:rsidP="00464979">
      <w:pPr>
        <w:tabs>
          <w:tab w:val="left" w:pos="20"/>
          <w:tab w:val="left" w:pos="420"/>
        </w:tabs>
        <w:autoSpaceDE w:val="0"/>
        <w:autoSpaceDN w:val="0"/>
        <w:adjustRightInd w:val="0"/>
        <w:spacing w:beforeLines="50" w:before="120"/>
        <w:ind w:left="-426" w:rightChars="-189" w:right="-454"/>
        <w:rPr>
          <w:rFonts w:ascii="Arial" w:hAnsi="Arial" w:cs="Arial"/>
          <w:color w:val="000000"/>
          <w:lang w:val="en-GB"/>
        </w:rPr>
      </w:pPr>
      <w:r w:rsidRPr="004224BB">
        <w:rPr>
          <w:rFonts w:ascii="Arial" w:hAnsi="Arial" w:cs="Arial" w:hint="eastAsia"/>
          <w:color w:val="000000"/>
          <w:lang w:val="en-GB"/>
        </w:rPr>
        <w:t>国际部副校长（</w:t>
      </w:r>
      <w:r w:rsidRPr="004224BB">
        <w:rPr>
          <w:rFonts w:ascii="Arial" w:hAnsi="Arial" w:cs="Arial" w:hint="eastAsia"/>
          <w:color w:val="000000"/>
          <w:lang w:val="en-GB"/>
        </w:rPr>
        <w:t>Deputy Head of School</w:t>
      </w:r>
      <w:r w:rsidRPr="004224BB">
        <w:rPr>
          <w:rFonts w:ascii="Arial" w:hAnsi="Arial" w:cs="Arial" w:hint="eastAsia"/>
          <w:color w:val="000000"/>
          <w:lang w:val="en-GB"/>
        </w:rPr>
        <w:t>）</w:t>
      </w:r>
    </w:p>
    <w:p w:rsidR="00464979" w:rsidRPr="004224BB" w:rsidRDefault="00464979" w:rsidP="00464979">
      <w:pPr>
        <w:tabs>
          <w:tab w:val="left" w:pos="20"/>
          <w:tab w:val="left" w:pos="420"/>
        </w:tabs>
        <w:autoSpaceDE w:val="0"/>
        <w:autoSpaceDN w:val="0"/>
        <w:adjustRightInd w:val="0"/>
        <w:ind w:left="-426" w:rightChars="-189" w:right="-454"/>
        <w:rPr>
          <w:rFonts w:ascii="Arial" w:hAnsi="Arial" w:cs="Arial"/>
          <w:color w:val="000000"/>
          <w:lang w:val="en-GB"/>
        </w:rPr>
      </w:pPr>
      <w:r w:rsidRPr="004224BB">
        <w:rPr>
          <w:rFonts w:ascii="Arial" w:hAnsi="Arial" w:cs="Arial" w:hint="eastAsia"/>
          <w:color w:val="000000"/>
          <w:lang w:val="en-GB"/>
        </w:rPr>
        <w:t>&amp; IBDP</w:t>
      </w:r>
      <w:r w:rsidRPr="004224BB">
        <w:rPr>
          <w:rFonts w:ascii="Arial" w:hAnsi="Arial" w:cs="Arial" w:hint="eastAsia"/>
          <w:color w:val="000000"/>
          <w:lang w:val="en-GB"/>
        </w:rPr>
        <w:t>协调员</w:t>
      </w:r>
      <w:r w:rsidRPr="004224BB">
        <w:rPr>
          <w:rFonts w:ascii="Arial" w:hAnsi="Arial" w:cs="Arial" w:hint="eastAsia"/>
          <w:color w:val="000000"/>
          <w:lang w:val="en-GB"/>
        </w:rPr>
        <w:t xml:space="preserve">(IBDP Coordinator) </w:t>
      </w:r>
    </w:p>
    <w:p w:rsidR="00464979" w:rsidRPr="004224BB" w:rsidRDefault="00464979" w:rsidP="00464979">
      <w:pPr>
        <w:tabs>
          <w:tab w:val="left" w:pos="20"/>
          <w:tab w:val="left" w:pos="420"/>
        </w:tabs>
        <w:autoSpaceDE w:val="0"/>
        <w:autoSpaceDN w:val="0"/>
        <w:adjustRightInd w:val="0"/>
        <w:ind w:left="-426" w:rightChars="-189" w:right="-454"/>
        <w:rPr>
          <w:rFonts w:ascii="Arial" w:hAnsi="Arial" w:cs="Arial"/>
          <w:color w:val="000000"/>
          <w:lang w:val="en-GB"/>
        </w:rPr>
      </w:pPr>
    </w:p>
    <w:p w:rsidR="00E51FCA" w:rsidRDefault="00882B10" w:rsidP="00882B10">
      <w:pPr>
        <w:tabs>
          <w:tab w:val="left" w:pos="20"/>
          <w:tab w:val="left" w:pos="420"/>
        </w:tabs>
        <w:autoSpaceDE w:val="0"/>
        <w:autoSpaceDN w:val="0"/>
        <w:adjustRightInd w:val="0"/>
        <w:spacing w:beforeLines="50" w:before="120" w:afterLines="50" w:after="120"/>
        <w:ind w:rightChars="-189" w:right="-454"/>
        <w:jc w:val="right"/>
        <w:rPr>
          <w:rFonts w:ascii="Arial" w:hAnsi="Arial" w:cs="Arial"/>
          <w:color w:val="000000"/>
          <w:lang w:val="en-GB"/>
        </w:rPr>
      </w:pPr>
      <w:r>
        <w:rPr>
          <w:rFonts w:ascii="Arial" w:hAnsi="Arial" w:cs="Arial"/>
          <w:color w:val="000000"/>
          <w:lang w:val="en-GB"/>
        </w:rPr>
        <w:t>Edited on</w:t>
      </w:r>
      <w:r w:rsidR="00464979" w:rsidRPr="004224BB">
        <w:rPr>
          <w:rFonts w:ascii="Arial" w:hAnsi="Arial" w:cs="Arial"/>
          <w:color w:val="000000"/>
          <w:lang w:val="en-GB"/>
        </w:rPr>
        <w:t xml:space="preserve"> </w:t>
      </w:r>
      <w:r>
        <w:rPr>
          <w:rFonts w:ascii="Arial" w:hAnsi="Arial" w:cs="Arial"/>
          <w:color w:val="000000"/>
          <w:lang w:val="en-GB"/>
        </w:rPr>
        <w:t>1st</w:t>
      </w:r>
      <w:r w:rsidR="00464979" w:rsidRPr="004224BB">
        <w:rPr>
          <w:rFonts w:ascii="Arial" w:hAnsi="Arial" w:cs="Arial"/>
          <w:color w:val="000000"/>
          <w:lang w:val="en-GB"/>
        </w:rPr>
        <w:t xml:space="preserve"> September, 202</w:t>
      </w:r>
      <w:r>
        <w:rPr>
          <w:rFonts w:ascii="Arial" w:hAnsi="Arial" w:cs="Arial"/>
          <w:color w:val="000000"/>
          <w:lang w:val="en-GB"/>
        </w:rPr>
        <w:t>2</w:t>
      </w:r>
    </w:p>
    <w:p w:rsidR="00882B10" w:rsidRDefault="00882B10" w:rsidP="00882B10">
      <w:pPr>
        <w:tabs>
          <w:tab w:val="left" w:pos="20"/>
          <w:tab w:val="left" w:pos="420"/>
        </w:tabs>
        <w:autoSpaceDE w:val="0"/>
        <w:autoSpaceDN w:val="0"/>
        <w:adjustRightInd w:val="0"/>
        <w:spacing w:beforeLines="50" w:before="120" w:afterLines="50" w:after="120"/>
        <w:ind w:rightChars="-189" w:right="-454"/>
        <w:jc w:val="right"/>
        <w:rPr>
          <w:rFonts w:ascii="Arial" w:hAnsi="Arial" w:cs="Arial"/>
          <w:b/>
          <w:color w:val="000000"/>
          <w:sz w:val="32"/>
          <w:lang w:val="en-GB"/>
        </w:rPr>
        <w:sectPr w:rsidR="00882B10" w:rsidSect="000257C5">
          <w:pgSz w:w="11906" w:h="16838"/>
          <w:pgMar w:top="1678" w:right="1077" w:bottom="1436" w:left="1077" w:header="709" w:footer="851" w:gutter="0"/>
          <w:cols w:space="425"/>
          <w:docGrid w:linePitch="299"/>
        </w:sectPr>
      </w:pPr>
    </w:p>
    <w:p w:rsidR="00882B10" w:rsidRPr="009740A4" w:rsidRDefault="00882B10" w:rsidP="00882B10">
      <w:pPr>
        <w:tabs>
          <w:tab w:val="left" w:pos="20"/>
          <w:tab w:val="left" w:pos="420"/>
        </w:tabs>
        <w:autoSpaceDE w:val="0"/>
        <w:autoSpaceDN w:val="0"/>
        <w:adjustRightInd w:val="0"/>
        <w:spacing w:beforeLines="50" w:before="120" w:afterLines="50" w:after="120"/>
        <w:ind w:left="-426" w:rightChars="-130" w:right="-312"/>
        <w:rPr>
          <w:rFonts w:ascii="Arial" w:hAnsi="Arial" w:cs="Arial"/>
          <w:b/>
          <w:color w:val="000000"/>
          <w:sz w:val="32"/>
          <w:lang w:val="en-GB"/>
        </w:rPr>
      </w:pPr>
      <w:r w:rsidRPr="009740A4">
        <w:rPr>
          <w:rFonts w:ascii="Arial" w:hAnsi="Arial" w:cs="Arial" w:hint="eastAsia"/>
          <w:b/>
          <w:color w:val="000000"/>
          <w:sz w:val="32"/>
          <w:lang w:val="en-GB"/>
        </w:rPr>
        <w:lastRenderedPageBreak/>
        <w:t>A</w:t>
      </w:r>
      <w:r w:rsidRPr="009740A4">
        <w:rPr>
          <w:rFonts w:ascii="Arial" w:hAnsi="Arial" w:cs="Arial"/>
          <w:b/>
          <w:color w:val="000000"/>
          <w:sz w:val="32"/>
          <w:lang w:val="en-GB"/>
        </w:rPr>
        <w:t>PPENDIX</w:t>
      </w:r>
    </w:p>
    <w:p w:rsidR="00882B10" w:rsidRDefault="00882B10" w:rsidP="00882B10">
      <w:pPr>
        <w:tabs>
          <w:tab w:val="left" w:pos="20"/>
          <w:tab w:val="left" w:pos="420"/>
        </w:tabs>
        <w:autoSpaceDE w:val="0"/>
        <w:autoSpaceDN w:val="0"/>
        <w:adjustRightInd w:val="0"/>
        <w:spacing w:beforeLines="50" w:before="120" w:afterLines="50" w:after="120"/>
        <w:ind w:left="-426" w:rightChars="-130" w:right="-312"/>
        <w:rPr>
          <w:rFonts w:ascii="Arial" w:hAnsi="Arial" w:cs="Arial"/>
          <w:color w:val="000000"/>
          <w:lang w:val="en-GB"/>
        </w:rPr>
      </w:pPr>
      <w:r>
        <w:rPr>
          <w:rFonts w:ascii="Arial" w:hAnsi="Arial" w:cs="Arial" w:hint="eastAsia"/>
          <w:color w:val="000000"/>
          <w:lang w:val="en-GB"/>
        </w:rPr>
        <w:t>S</w:t>
      </w:r>
      <w:r>
        <w:rPr>
          <w:rFonts w:ascii="Arial" w:hAnsi="Arial" w:cs="Arial"/>
          <w:color w:val="000000"/>
          <w:lang w:val="en-GB"/>
        </w:rPr>
        <w:t>ome case studies of academic honesty in DP courses are as follow:</w:t>
      </w:r>
    </w:p>
    <w:p w:rsidR="00882B10" w:rsidRPr="009740A4" w:rsidRDefault="00882B10" w:rsidP="00882B10">
      <w:pPr>
        <w:tabs>
          <w:tab w:val="left" w:pos="20"/>
          <w:tab w:val="left" w:pos="420"/>
        </w:tabs>
        <w:autoSpaceDE w:val="0"/>
        <w:autoSpaceDN w:val="0"/>
        <w:adjustRightInd w:val="0"/>
        <w:spacing w:beforeLines="50" w:before="120" w:afterLines="50" w:after="120"/>
        <w:ind w:left="-426" w:rightChars="-130" w:right="-312"/>
        <w:rPr>
          <w:rFonts w:ascii="Arial" w:hAnsi="Arial" w:cs="Arial"/>
          <w:color w:val="000000"/>
          <w:lang w:val="en-GB"/>
        </w:rPr>
      </w:pPr>
      <w:r w:rsidRPr="005A450F">
        <w:rPr>
          <w:rFonts w:ascii="Arial" w:hAnsi="Arial" w:cs="Arial"/>
          <w:noProof/>
          <w:color w:val="000000" w:themeColor="text1"/>
        </w:rPr>
        <w:drawing>
          <wp:inline distT="0" distB="0" distL="0" distR="0" wp14:anchorId="35F009DE" wp14:editId="54B74BE2">
            <wp:extent cx="6766560" cy="2959785"/>
            <wp:effectExtent l="0" t="0" r="2540" b="0"/>
            <wp:docPr id="5" name="Picture 5" descr="../../../../Desktop/Screen%20Shot%202016-09-11%20at%205.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9-11%20at%205.3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0334" cy="2970184"/>
                    </a:xfrm>
                    <a:prstGeom prst="rect">
                      <a:avLst/>
                    </a:prstGeom>
                    <a:noFill/>
                    <a:ln>
                      <a:noFill/>
                    </a:ln>
                  </pic:spPr>
                </pic:pic>
              </a:graphicData>
            </a:graphic>
          </wp:inline>
        </w:drawing>
      </w:r>
    </w:p>
    <w:p w:rsidR="00882B10" w:rsidRDefault="00882B10" w:rsidP="00882B10">
      <w:pPr>
        <w:tabs>
          <w:tab w:val="left" w:pos="20"/>
          <w:tab w:val="left" w:pos="420"/>
        </w:tabs>
        <w:autoSpaceDE w:val="0"/>
        <w:autoSpaceDN w:val="0"/>
        <w:adjustRightInd w:val="0"/>
        <w:spacing w:beforeLines="50" w:before="120" w:afterLines="50" w:after="120"/>
        <w:ind w:left="-426" w:rightChars="-130" w:right="-312"/>
        <w:rPr>
          <w:rFonts w:ascii="Arial" w:hAnsi="Arial" w:cs="Arial"/>
          <w:color w:val="000000"/>
          <w:lang w:val="en-GB"/>
        </w:rPr>
      </w:pPr>
      <w:r>
        <w:rPr>
          <w:rFonts w:ascii="Arial" w:hAnsi="Arial" w:cs="Arial"/>
          <w:color w:val="000000"/>
          <w:lang w:val="en-GB"/>
        </w:rPr>
        <w:t>(Guideline to Academic Honesty Policy, IB)</w:t>
      </w:r>
    </w:p>
    <w:p w:rsidR="00882B10" w:rsidRDefault="00882B10" w:rsidP="00882B10">
      <w:pPr>
        <w:tabs>
          <w:tab w:val="left" w:pos="20"/>
          <w:tab w:val="left" w:pos="420"/>
        </w:tabs>
        <w:autoSpaceDE w:val="0"/>
        <w:autoSpaceDN w:val="0"/>
        <w:adjustRightInd w:val="0"/>
        <w:spacing w:beforeLines="50" w:before="120" w:afterLines="50" w:after="120"/>
        <w:ind w:leftChars="-177" w:left="-425" w:rightChars="-130" w:right="-312"/>
        <w:jc w:val="left"/>
        <w:rPr>
          <w:rFonts w:ascii="Arial" w:hAnsi="Arial" w:cs="Arial"/>
          <w:b/>
          <w:color w:val="000000"/>
          <w:sz w:val="32"/>
          <w:lang w:val="en-GB"/>
        </w:rPr>
        <w:sectPr w:rsidR="00882B10" w:rsidSect="000257C5">
          <w:pgSz w:w="11906" w:h="16838"/>
          <w:pgMar w:top="1678" w:right="1077" w:bottom="1436" w:left="1077" w:header="709" w:footer="851" w:gutter="0"/>
          <w:cols w:space="425"/>
          <w:docGrid w:linePitch="299"/>
        </w:sectPr>
      </w:pPr>
    </w:p>
    <w:p w:rsidR="00882B10" w:rsidRPr="00882B10" w:rsidRDefault="00882B10" w:rsidP="00882B10">
      <w:pPr>
        <w:tabs>
          <w:tab w:val="left" w:pos="20"/>
          <w:tab w:val="left" w:pos="420"/>
        </w:tabs>
        <w:autoSpaceDE w:val="0"/>
        <w:autoSpaceDN w:val="0"/>
        <w:adjustRightInd w:val="0"/>
        <w:spacing w:beforeLines="50" w:before="120" w:afterLines="50" w:after="120"/>
        <w:ind w:leftChars="-177" w:left="-425" w:rightChars="-130" w:right="-312"/>
        <w:jc w:val="left"/>
        <w:rPr>
          <w:rFonts w:ascii="Arial" w:hAnsi="Arial" w:cs="Arial"/>
          <w:b/>
          <w:color w:val="000000"/>
          <w:sz w:val="32"/>
          <w:lang w:val="en-GB"/>
        </w:rPr>
      </w:pPr>
      <w:r w:rsidRPr="00882B10">
        <w:rPr>
          <w:rFonts w:ascii="Arial" w:hAnsi="Arial" w:cs="Arial"/>
          <w:b/>
          <w:color w:val="000000"/>
          <w:sz w:val="32"/>
          <w:lang w:val="en-GB"/>
        </w:rPr>
        <w:lastRenderedPageBreak/>
        <w:t>References</w:t>
      </w:r>
    </w:p>
    <w:p w:rsidR="00882B10" w:rsidRPr="00882B10" w:rsidRDefault="00882B10" w:rsidP="00882B10">
      <w:pPr>
        <w:tabs>
          <w:tab w:val="left" w:pos="20"/>
          <w:tab w:val="left" w:pos="420"/>
        </w:tabs>
        <w:autoSpaceDE w:val="0"/>
        <w:autoSpaceDN w:val="0"/>
        <w:adjustRightInd w:val="0"/>
        <w:spacing w:beforeLines="50" w:before="120" w:afterLines="50" w:after="120"/>
        <w:ind w:leftChars="-177" w:left="-425" w:rightChars="-130" w:right="-312"/>
        <w:jc w:val="left"/>
        <w:rPr>
          <w:rFonts w:ascii="Arial" w:hAnsi="Arial" w:cs="Arial"/>
          <w:i/>
          <w:color w:val="000000"/>
          <w:lang w:val="en-GB"/>
        </w:rPr>
      </w:pPr>
      <w:r w:rsidRPr="00882B10">
        <w:rPr>
          <w:rFonts w:ascii="Arial" w:hAnsi="Arial" w:cs="Arial"/>
          <w:i/>
          <w:color w:val="000000"/>
          <w:lang w:val="en-GB"/>
        </w:rPr>
        <w:t>Various IB publications have been used in the preparation of these information booklets:</w:t>
      </w:r>
    </w:p>
    <w:p w:rsidR="00882B10" w:rsidRPr="00882B10" w:rsidRDefault="00882B10" w:rsidP="00882B10">
      <w:pPr>
        <w:pStyle w:val="a9"/>
        <w:numPr>
          <w:ilvl w:val="0"/>
          <w:numId w:val="32"/>
        </w:numPr>
        <w:tabs>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Guideline for Developing a School Language Policy 2008</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Academic honesty in the Diploma Programme (My IB)</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Academic honesty in the IB educational context 2014 (My IB)</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Are you completing your IB assignments honestly? (My IB)</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Academic Honesty: Guidance for Schools</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Candidates with Special Assessment Needs</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Diploma Program Assessment: Principles and Practice</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IBO Policy and Rules for use of IBO Intellectual Property Rules for authorised schools: Diploma Programme General regulations: Diploma Program Standards and Practices</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IB Learner Profile Booklet</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i/>
          <w:color w:val="000000"/>
          <w:lang w:val="en-GB"/>
        </w:rPr>
      </w:pPr>
      <w:r w:rsidRPr="00882B10">
        <w:rPr>
          <w:rFonts w:ascii="Arial" w:hAnsi="Arial" w:cs="Arial"/>
          <w:i/>
          <w:color w:val="000000"/>
          <w:lang w:val="en-GB"/>
        </w:rPr>
        <w:t>Handbook of procedures for the Diploma Programme 2022</w:t>
      </w:r>
    </w:p>
    <w:p w:rsidR="00882B10" w:rsidRPr="00882B10" w:rsidRDefault="00882B10" w:rsidP="00882B10">
      <w:pPr>
        <w:pStyle w:val="a9"/>
        <w:numPr>
          <w:ilvl w:val="0"/>
          <w:numId w:val="32"/>
        </w:numPr>
        <w:tabs>
          <w:tab w:val="left" w:pos="20"/>
          <w:tab w:val="left" w:pos="420"/>
        </w:tabs>
        <w:autoSpaceDE w:val="0"/>
        <w:autoSpaceDN w:val="0"/>
        <w:adjustRightInd w:val="0"/>
        <w:spacing w:beforeLines="50" w:before="120" w:afterLines="50" w:after="120"/>
        <w:ind w:rightChars="-130" w:right="-312" w:firstLineChars="0"/>
        <w:rPr>
          <w:rFonts w:ascii="Arial" w:hAnsi="Arial" w:cs="Arial" w:hint="eastAsia"/>
          <w:i/>
          <w:color w:val="000000"/>
          <w:lang w:val="en-GB" w:eastAsia="zh-CN"/>
        </w:rPr>
      </w:pPr>
      <w:r w:rsidRPr="00882B10">
        <w:rPr>
          <w:rFonts w:ascii="Arial" w:hAnsi="Arial" w:cs="Arial"/>
          <w:i/>
          <w:color w:val="000000"/>
          <w:lang w:val="en-GB"/>
        </w:rPr>
        <w:t>Programme standards and practices (For use from 1 January 2014)</w:t>
      </w:r>
    </w:p>
    <w:sectPr w:rsidR="00882B10" w:rsidRPr="00882B10" w:rsidSect="000257C5">
      <w:pgSz w:w="11906" w:h="16838"/>
      <w:pgMar w:top="1678" w:right="1077"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3B1" w:rsidRDefault="004A33B1" w:rsidP="000257C5">
      <w:r>
        <w:separator/>
      </w:r>
    </w:p>
  </w:endnote>
  <w:endnote w:type="continuationSeparator" w:id="0">
    <w:p w:rsidR="004A33B1" w:rsidRDefault="004A33B1"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3B1" w:rsidRDefault="004A33B1" w:rsidP="000257C5">
      <w:r>
        <w:separator/>
      </w:r>
    </w:p>
  </w:footnote>
  <w:footnote w:type="continuationSeparator" w:id="0">
    <w:p w:rsidR="004A33B1" w:rsidRDefault="004A33B1"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-651238</wp:posOffset>
          </wp:positionH>
          <wp:positionV relativeFrom="paragraph">
            <wp:posOffset>-417558</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47C"/>
    <w:multiLevelType w:val="hybridMultilevel"/>
    <w:tmpl w:val="A880D156"/>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 w15:restartNumberingAfterBreak="0">
    <w:nsid w:val="023B38AF"/>
    <w:multiLevelType w:val="hybridMultilevel"/>
    <w:tmpl w:val="8F90F59E"/>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 w15:restartNumberingAfterBreak="0">
    <w:nsid w:val="07741FE6"/>
    <w:multiLevelType w:val="hybridMultilevel"/>
    <w:tmpl w:val="EA822FDC"/>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3" w15:restartNumberingAfterBreak="0">
    <w:nsid w:val="0ADD7A39"/>
    <w:multiLevelType w:val="hybridMultilevel"/>
    <w:tmpl w:val="634A9590"/>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4" w15:restartNumberingAfterBreak="0">
    <w:nsid w:val="13A00C7A"/>
    <w:multiLevelType w:val="hybridMultilevel"/>
    <w:tmpl w:val="A4A60EA6"/>
    <w:lvl w:ilvl="0" w:tplc="0409000F">
      <w:start w:val="1"/>
      <w:numFmt w:val="decimal"/>
      <w:lvlText w:val="%1."/>
      <w:lvlJc w:val="left"/>
      <w:pPr>
        <w:ind w:left="-6" w:hanging="420"/>
      </w:p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5" w15:restartNumberingAfterBreak="0">
    <w:nsid w:val="13EB5D1A"/>
    <w:multiLevelType w:val="hybridMultilevel"/>
    <w:tmpl w:val="FC8E6958"/>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6" w15:restartNumberingAfterBreak="0">
    <w:nsid w:val="153428E7"/>
    <w:multiLevelType w:val="hybridMultilevel"/>
    <w:tmpl w:val="AAB8D438"/>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7" w15:restartNumberingAfterBreak="0">
    <w:nsid w:val="19371878"/>
    <w:multiLevelType w:val="hybridMultilevel"/>
    <w:tmpl w:val="E704235C"/>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B40260B"/>
    <w:multiLevelType w:val="hybridMultilevel"/>
    <w:tmpl w:val="4768BB0E"/>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9" w15:restartNumberingAfterBreak="0">
    <w:nsid w:val="1E945B45"/>
    <w:multiLevelType w:val="hybridMultilevel"/>
    <w:tmpl w:val="5106C3DE"/>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10" w15:restartNumberingAfterBreak="0">
    <w:nsid w:val="1F182325"/>
    <w:multiLevelType w:val="hybridMultilevel"/>
    <w:tmpl w:val="DC50A9BA"/>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1" w15:restartNumberingAfterBreak="0">
    <w:nsid w:val="241E5B6A"/>
    <w:multiLevelType w:val="hybridMultilevel"/>
    <w:tmpl w:val="73589486"/>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2" w15:restartNumberingAfterBreak="0">
    <w:nsid w:val="2D695C68"/>
    <w:multiLevelType w:val="hybridMultilevel"/>
    <w:tmpl w:val="A356AA26"/>
    <w:lvl w:ilvl="0" w:tplc="0409000D">
      <w:start w:val="1"/>
      <w:numFmt w:val="bullet"/>
      <w:lvlText w:val=""/>
      <w:lvlJc w:val="left"/>
      <w:pPr>
        <w:ind w:left="-719" w:hanging="420"/>
      </w:pPr>
      <w:rPr>
        <w:rFonts w:ascii="Wingdings" w:hAnsi="Wingding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3" w15:restartNumberingAfterBreak="0">
    <w:nsid w:val="2EBC1A7B"/>
    <w:multiLevelType w:val="hybridMultilevel"/>
    <w:tmpl w:val="093C9E7E"/>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4" w15:restartNumberingAfterBreak="0">
    <w:nsid w:val="2FFB70C3"/>
    <w:multiLevelType w:val="hybridMultilevel"/>
    <w:tmpl w:val="E02A5102"/>
    <w:lvl w:ilvl="0" w:tplc="3FD43738">
      <w:start w:val="1"/>
      <w:numFmt w:val="upperLetter"/>
      <w:lvlText w:val="%1."/>
      <w:lvlJc w:val="left"/>
      <w:pPr>
        <w:ind w:left="-773" w:hanging="360"/>
      </w:pPr>
      <w:rPr>
        <w:rFonts w:hint="default"/>
      </w:rPr>
    </w:lvl>
    <w:lvl w:ilvl="1" w:tplc="04090019" w:tentative="1">
      <w:start w:val="1"/>
      <w:numFmt w:val="lowerLetter"/>
      <w:lvlText w:val="%2)"/>
      <w:lvlJc w:val="left"/>
      <w:pPr>
        <w:ind w:left="-293" w:hanging="420"/>
      </w:pPr>
    </w:lvl>
    <w:lvl w:ilvl="2" w:tplc="0409001B" w:tentative="1">
      <w:start w:val="1"/>
      <w:numFmt w:val="lowerRoman"/>
      <w:lvlText w:val="%3."/>
      <w:lvlJc w:val="right"/>
      <w:pPr>
        <w:ind w:left="127" w:hanging="420"/>
      </w:pPr>
    </w:lvl>
    <w:lvl w:ilvl="3" w:tplc="0409000F" w:tentative="1">
      <w:start w:val="1"/>
      <w:numFmt w:val="decimal"/>
      <w:lvlText w:val="%4."/>
      <w:lvlJc w:val="left"/>
      <w:pPr>
        <w:ind w:left="547" w:hanging="420"/>
      </w:pPr>
    </w:lvl>
    <w:lvl w:ilvl="4" w:tplc="04090019" w:tentative="1">
      <w:start w:val="1"/>
      <w:numFmt w:val="lowerLetter"/>
      <w:lvlText w:val="%5)"/>
      <w:lvlJc w:val="left"/>
      <w:pPr>
        <w:ind w:left="967" w:hanging="420"/>
      </w:pPr>
    </w:lvl>
    <w:lvl w:ilvl="5" w:tplc="0409001B" w:tentative="1">
      <w:start w:val="1"/>
      <w:numFmt w:val="lowerRoman"/>
      <w:lvlText w:val="%6."/>
      <w:lvlJc w:val="right"/>
      <w:pPr>
        <w:ind w:left="1387" w:hanging="420"/>
      </w:pPr>
    </w:lvl>
    <w:lvl w:ilvl="6" w:tplc="0409000F" w:tentative="1">
      <w:start w:val="1"/>
      <w:numFmt w:val="decimal"/>
      <w:lvlText w:val="%7."/>
      <w:lvlJc w:val="left"/>
      <w:pPr>
        <w:ind w:left="1807" w:hanging="420"/>
      </w:pPr>
    </w:lvl>
    <w:lvl w:ilvl="7" w:tplc="04090019" w:tentative="1">
      <w:start w:val="1"/>
      <w:numFmt w:val="lowerLetter"/>
      <w:lvlText w:val="%8)"/>
      <w:lvlJc w:val="left"/>
      <w:pPr>
        <w:ind w:left="2227" w:hanging="420"/>
      </w:pPr>
    </w:lvl>
    <w:lvl w:ilvl="8" w:tplc="0409001B" w:tentative="1">
      <w:start w:val="1"/>
      <w:numFmt w:val="lowerRoman"/>
      <w:lvlText w:val="%9."/>
      <w:lvlJc w:val="right"/>
      <w:pPr>
        <w:ind w:left="2647" w:hanging="420"/>
      </w:pPr>
    </w:lvl>
  </w:abstractNum>
  <w:abstractNum w:abstractNumId="15" w15:restartNumberingAfterBreak="0">
    <w:nsid w:val="401D5AAB"/>
    <w:multiLevelType w:val="hybridMultilevel"/>
    <w:tmpl w:val="1EB43B3A"/>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6" w15:restartNumberingAfterBreak="0">
    <w:nsid w:val="404B3970"/>
    <w:multiLevelType w:val="hybridMultilevel"/>
    <w:tmpl w:val="897CDFD4"/>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17" w15:restartNumberingAfterBreak="0">
    <w:nsid w:val="408272D6"/>
    <w:multiLevelType w:val="hybridMultilevel"/>
    <w:tmpl w:val="B3CAF306"/>
    <w:lvl w:ilvl="0" w:tplc="0409000D">
      <w:start w:val="1"/>
      <w:numFmt w:val="bullet"/>
      <w:lvlText w:val=""/>
      <w:lvlJc w:val="left"/>
      <w:pPr>
        <w:ind w:left="414" w:hanging="420"/>
      </w:pPr>
      <w:rPr>
        <w:rFonts w:ascii="Wingdings" w:hAnsi="Wingdings" w:hint="default"/>
      </w:rPr>
    </w:lvl>
    <w:lvl w:ilvl="1" w:tplc="04090003" w:tentative="1">
      <w:start w:val="1"/>
      <w:numFmt w:val="bullet"/>
      <w:lvlText w:val=""/>
      <w:lvlJc w:val="left"/>
      <w:pPr>
        <w:ind w:left="834" w:hanging="420"/>
      </w:pPr>
      <w:rPr>
        <w:rFonts w:ascii="Wingdings" w:hAnsi="Wingdings" w:hint="default"/>
      </w:rPr>
    </w:lvl>
    <w:lvl w:ilvl="2" w:tplc="04090005"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3" w:tentative="1">
      <w:start w:val="1"/>
      <w:numFmt w:val="bullet"/>
      <w:lvlText w:val=""/>
      <w:lvlJc w:val="left"/>
      <w:pPr>
        <w:ind w:left="2094" w:hanging="420"/>
      </w:pPr>
      <w:rPr>
        <w:rFonts w:ascii="Wingdings" w:hAnsi="Wingdings" w:hint="default"/>
      </w:rPr>
    </w:lvl>
    <w:lvl w:ilvl="5" w:tplc="04090005"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3" w:tentative="1">
      <w:start w:val="1"/>
      <w:numFmt w:val="bullet"/>
      <w:lvlText w:val=""/>
      <w:lvlJc w:val="left"/>
      <w:pPr>
        <w:ind w:left="3354" w:hanging="420"/>
      </w:pPr>
      <w:rPr>
        <w:rFonts w:ascii="Wingdings" w:hAnsi="Wingdings" w:hint="default"/>
      </w:rPr>
    </w:lvl>
    <w:lvl w:ilvl="8" w:tplc="04090005" w:tentative="1">
      <w:start w:val="1"/>
      <w:numFmt w:val="bullet"/>
      <w:lvlText w:val=""/>
      <w:lvlJc w:val="left"/>
      <w:pPr>
        <w:ind w:left="3774" w:hanging="420"/>
      </w:pPr>
      <w:rPr>
        <w:rFonts w:ascii="Wingdings" w:hAnsi="Wingdings" w:hint="default"/>
      </w:rPr>
    </w:lvl>
  </w:abstractNum>
  <w:abstractNum w:abstractNumId="18" w15:restartNumberingAfterBreak="0">
    <w:nsid w:val="48ED7A44"/>
    <w:multiLevelType w:val="hybridMultilevel"/>
    <w:tmpl w:val="ECB224C2"/>
    <w:lvl w:ilvl="0" w:tplc="087A7E76">
      <w:start w:val="1"/>
      <w:numFmt w:val="upperLetter"/>
      <w:lvlText w:val="%1."/>
      <w:lvlJc w:val="left"/>
      <w:pPr>
        <w:ind w:left="-413" w:hanging="360"/>
      </w:pPr>
      <w:rPr>
        <w:rFonts w:hint="default"/>
      </w:rPr>
    </w:lvl>
    <w:lvl w:ilvl="1" w:tplc="04090019" w:tentative="1">
      <w:start w:val="1"/>
      <w:numFmt w:val="lowerLetter"/>
      <w:lvlText w:val="%2)"/>
      <w:lvlJc w:val="left"/>
      <w:pPr>
        <w:ind w:left="67" w:hanging="420"/>
      </w:pPr>
    </w:lvl>
    <w:lvl w:ilvl="2" w:tplc="0409001B" w:tentative="1">
      <w:start w:val="1"/>
      <w:numFmt w:val="lowerRoman"/>
      <w:lvlText w:val="%3."/>
      <w:lvlJc w:val="right"/>
      <w:pPr>
        <w:ind w:left="487" w:hanging="420"/>
      </w:pPr>
    </w:lvl>
    <w:lvl w:ilvl="3" w:tplc="0409000F" w:tentative="1">
      <w:start w:val="1"/>
      <w:numFmt w:val="decimal"/>
      <w:lvlText w:val="%4."/>
      <w:lvlJc w:val="left"/>
      <w:pPr>
        <w:ind w:left="907" w:hanging="420"/>
      </w:pPr>
    </w:lvl>
    <w:lvl w:ilvl="4" w:tplc="04090019" w:tentative="1">
      <w:start w:val="1"/>
      <w:numFmt w:val="lowerLetter"/>
      <w:lvlText w:val="%5)"/>
      <w:lvlJc w:val="left"/>
      <w:pPr>
        <w:ind w:left="1327" w:hanging="420"/>
      </w:pPr>
    </w:lvl>
    <w:lvl w:ilvl="5" w:tplc="0409001B" w:tentative="1">
      <w:start w:val="1"/>
      <w:numFmt w:val="lowerRoman"/>
      <w:lvlText w:val="%6."/>
      <w:lvlJc w:val="right"/>
      <w:pPr>
        <w:ind w:left="1747" w:hanging="420"/>
      </w:pPr>
    </w:lvl>
    <w:lvl w:ilvl="6" w:tplc="0409000F" w:tentative="1">
      <w:start w:val="1"/>
      <w:numFmt w:val="decimal"/>
      <w:lvlText w:val="%7."/>
      <w:lvlJc w:val="left"/>
      <w:pPr>
        <w:ind w:left="2167" w:hanging="420"/>
      </w:pPr>
    </w:lvl>
    <w:lvl w:ilvl="7" w:tplc="04090019" w:tentative="1">
      <w:start w:val="1"/>
      <w:numFmt w:val="lowerLetter"/>
      <w:lvlText w:val="%8)"/>
      <w:lvlJc w:val="left"/>
      <w:pPr>
        <w:ind w:left="2587" w:hanging="420"/>
      </w:pPr>
    </w:lvl>
    <w:lvl w:ilvl="8" w:tplc="0409001B" w:tentative="1">
      <w:start w:val="1"/>
      <w:numFmt w:val="lowerRoman"/>
      <w:lvlText w:val="%9."/>
      <w:lvlJc w:val="right"/>
      <w:pPr>
        <w:ind w:left="3007" w:hanging="420"/>
      </w:pPr>
    </w:lvl>
  </w:abstractNum>
  <w:abstractNum w:abstractNumId="19" w15:restartNumberingAfterBreak="0">
    <w:nsid w:val="4D0C0E02"/>
    <w:multiLevelType w:val="hybridMultilevel"/>
    <w:tmpl w:val="256AD1C0"/>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20" w15:restartNumberingAfterBreak="0">
    <w:nsid w:val="52747BC1"/>
    <w:multiLevelType w:val="hybridMultilevel"/>
    <w:tmpl w:val="F59ADD52"/>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1" w15:restartNumberingAfterBreak="0">
    <w:nsid w:val="6142725E"/>
    <w:multiLevelType w:val="hybridMultilevel"/>
    <w:tmpl w:val="AC5CE606"/>
    <w:lvl w:ilvl="0" w:tplc="0409001B">
      <w:start w:val="1"/>
      <w:numFmt w:val="lowerRoman"/>
      <w:lvlText w:val="%1."/>
      <w:lvlJc w:val="right"/>
      <w:pPr>
        <w:ind w:left="247" w:hanging="420"/>
      </w:pPr>
    </w:lvl>
    <w:lvl w:ilvl="1" w:tplc="04090019" w:tentative="1">
      <w:start w:val="1"/>
      <w:numFmt w:val="lowerLetter"/>
      <w:lvlText w:val="%2)"/>
      <w:lvlJc w:val="left"/>
      <w:pPr>
        <w:ind w:left="667" w:hanging="420"/>
      </w:pPr>
    </w:lvl>
    <w:lvl w:ilvl="2" w:tplc="0409001B" w:tentative="1">
      <w:start w:val="1"/>
      <w:numFmt w:val="lowerRoman"/>
      <w:lvlText w:val="%3."/>
      <w:lvlJc w:val="right"/>
      <w:pPr>
        <w:ind w:left="1087" w:hanging="420"/>
      </w:pPr>
    </w:lvl>
    <w:lvl w:ilvl="3" w:tplc="0409000F" w:tentative="1">
      <w:start w:val="1"/>
      <w:numFmt w:val="decimal"/>
      <w:lvlText w:val="%4."/>
      <w:lvlJc w:val="left"/>
      <w:pPr>
        <w:ind w:left="1507" w:hanging="420"/>
      </w:pPr>
    </w:lvl>
    <w:lvl w:ilvl="4" w:tplc="04090019" w:tentative="1">
      <w:start w:val="1"/>
      <w:numFmt w:val="lowerLetter"/>
      <w:lvlText w:val="%5)"/>
      <w:lvlJc w:val="left"/>
      <w:pPr>
        <w:ind w:left="1927" w:hanging="420"/>
      </w:pPr>
    </w:lvl>
    <w:lvl w:ilvl="5" w:tplc="0409001B" w:tentative="1">
      <w:start w:val="1"/>
      <w:numFmt w:val="lowerRoman"/>
      <w:lvlText w:val="%6."/>
      <w:lvlJc w:val="right"/>
      <w:pPr>
        <w:ind w:left="2347" w:hanging="420"/>
      </w:pPr>
    </w:lvl>
    <w:lvl w:ilvl="6" w:tplc="0409000F" w:tentative="1">
      <w:start w:val="1"/>
      <w:numFmt w:val="decimal"/>
      <w:lvlText w:val="%7."/>
      <w:lvlJc w:val="left"/>
      <w:pPr>
        <w:ind w:left="2767" w:hanging="420"/>
      </w:pPr>
    </w:lvl>
    <w:lvl w:ilvl="7" w:tplc="04090019" w:tentative="1">
      <w:start w:val="1"/>
      <w:numFmt w:val="lowerLetter"/>
      <w:lvlText w:val="%8)"/>
      <w:lvlJc w:val="left"/>
      <w:pPr>
        <w:ind w:left="3187" w:hanging="420"/>
      </w:pPr>
    </w:lvl>
    <w:lvl w:ilvl="8" w:tplc="0409001B" w:tentative="1">
      <w:start w:val="1"/>
      <w:numFmt w:val="lowerRoman"/>
      <w:lvlText w:val="%9."/>
      <w:lvlJc w:val="right"/>
      <w:pPr>
        <w:ind w:left="3607" w:hanging="420"/>
      </w:pPr>
    </w:lvl>
  </w:abstractNum>
  <w:abstractNum w:abstractNumId="22" w15:restartNumberingAfterBreak="0">
    <w:nsid w:val="61D14984"/>
    <w:multiLevelType w:val="hybridMultilevel"/>
    <w:tmpl w:val="113A5430"/>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3" w15:restartNumberingAfterBreak="0">
    <w:nsid w:val="622F641C"/>
    <w:multiLevelType w:val="hybridMultilevel"/>
    <w:tmpl w:val="8BA80FF0"/>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24" w15:restartNumberingAfterBreak="0">
    <w:nsid w:val="6DFA5011"/>
    <w:multiLevelType w:val="hybridMultilevel"/>
    <w:tmpl w:val="C5E09940"/>
    <w:lvl w:ilvl="0" w:tplc="0409000D">
      <w:start w:val="1"/>
      <w:numFmt w:val="bullet"/>
      <w:lvlText w:val=""/>
      <w:lvlJc w:val="left"/>
      <w:pPr>
        <w:ind w:left="-6" w:hanging="420"/>
      </w:pPr>
      <w:rPr>
        <w:rFonts w:ascii="Wingdings" w:hAnsi="Wingding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5" w15:restartNumberingAfterBreak="0">
    <w:nsid w:val="6E3B14FE"/>
    <w:multiLevelType w:val="hybridMultilevel"/>
    <w:tmpl w:val="1E18CD68"/>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6" w15:restartNumberingAfterBreak="0">
    <w:nsid w:val="751F6F22"/>
    <w:multiLevelType w:val="hybridMultilevel"/>
    <w:tmpl w:val="9A0058FA"/>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27" w15:restartNumberingAfterBreak="0">
    <w:nsid w:val="753D7102"/>
    <w:multiLevelType w:val="hybridMultilevel"/>
    <w:tmpl w:val="387C7F84"/>
    <w:lvl w:ilvl="0" w:tplc="53B81876">
      <w:numFmt w:val="bullet"/>
      <w:lvlText w:val="•"/>
      <w:lvlJc w:val="left"/>
      <w:pPr>
        <w:ind w:left="-6" w:hanging="420"/>
      </w:pPr>
      <w:rPr>
        <w:rFont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8" w15:restartNumberingAfterBreak="0">
    <w:nsid w:val="754C2534"/>
    <w:multiLevelType w:val="hybridMultilevel"/>
    <w:tmpl w:val="4DBA34A0"/>
    <w:lvl w:ilvl="0" w:tplc="9230DC5C">
      <w:start w:val="1"/>
      <w:numFmt w:val="decimal"/>
      <w:lvlText w:val="%1."/>
      <w:lvlJc w:val="left"/>
      <w:pPr>
        <w:ind w:left="-773" w:hanging="360"/>
      </w:pPr>
      <w:rPr>
        <w:rFonts w:hint="default"/>
      </w:rPr>
    </w:lvl>
    <w:lvl w:ilvl="1" w:tplc="04090019" w:tentative="1">
      <w:start w:val="1"/>
      <w:numFmt w:val="lowerLetter"/>
      <w:lvlText w:val="%2)"/>
      <w:lvlJc w:val="left"/>
      <w:pPr>
        <w:ind w:left="-293" w:hanging="420"/>
      </w:pPr>
    </w:lvl>
    <w:lvl w:ilvl="2" w:tplc="0409001B" w:tentative="1">
      <w:start w:val="1"/>
      <w:numFmt w:val="lowerRoman"/>
      <w:lvlText w:val="%3."/>
      <w:lvlJc w:val="right"/>
      <w:pPr>
        <w:ind w:left="127" w:hanging="420"/>
      </w:pPr>
    </w:lvl>
    <w:lvl w:ilvl="3" w:tplc="0409000F" w:tentative="1">
      <w:start w:val="1"/>
      <w:numFmt w:val="decimal"/>
      <w:lvlText w:val="%4."/>
      <w:lvlJc w:val="left"/>
      <w:pPr>
        <w:ind w:left="547" w:hanging="420"/>
      </w:pPr>
    </w:lvl>
    <w:lvl w:ilvl="4" w:tplc="04090019" w:tentative="1">
      <w:start w:val="1"/>
      <w:numFmt w:val="lowerLetter"/>
      <w:lvlText w:val="%5)"/>
      <w:lvlJc w:val="left"/>
      <w:pPr>
        <w:ind w:left="967" w:hanging="420"/>
      </w:pPr>
    </w:lvl>
    <w:lvl w:ilvl="5" w:tplc="0409001B" w:tentative="1">
      <w:start w:val="1"/>
      <w:numFmt w:val="lowerRoman"/>
      <w:lvlText w:val="%6."/>
      <w:lvlJc w:val="right"/>
      <w:pPr>
        <w:ind w:left="1387" w:hanging="420"/>
      </w:pPr>
    </w:lvl>
    <w:lvl w:ilvl="6" w:tplc="0409000F" w:tentative="1">
      <w:start w:val="1"/>
      <w:numFmt w:val="decimal"/>
      <w:lvlText w:val="%7."/>
      <w:lvlJc w:val="left"/>
      <w:pPr>
        <w:ind w:left="1807" w:hanging="420"/>
      </w:pPr>
    </w:lvl>
    <w:lvl w:ilvl="7" w:tplc="04090019" w:tentative="1">
      <w:start w:val="1"/>
      <w:numFmt w:val="lowerLetter"/>
      <w:lvlText w:val="%8)"/>
      <w:lvlJc w:val="left"/>
      <w:pPr>
        <w:ind w:left="2227" w:hanging="420"/>
      </w:pPr>
    </w:lvl>
    <w:lvl w:ilvl="8" w:tplc="0409001B" w:tentative="1">
      <w:start w:val="1"/>
      <w:numFmt w:val="lowerRoman"/>
      <w:lvlText w:val="%9."/>
      <w:lvlJc w:val="right"/>
      <w:pPr>
        <w:ind w:left="2647" w:hanging="420"/>
      </w:pPr>
    </w:lvl>
  </w:abstractNum>
  <w:abstractNum w:abstractNumId="29" w15:restartNumberingAfterBreak="0">
    <w:nsid w:val="76BD154D"/>
    <w:multiLevelType w:val="hybridMultilevel"/>
    <w:tmpl w:val="BC40531E"/>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30" w15:restartNumberingAfterBreak="0">
    <w:nsid w:val="782D1C6B"/>
    <w:multiLevelType w:val="hybridMultilevel"/>
    <w:tmpl w:val="11BCC0A4"/>
    <w:lvl w:ilvl="0" w:tplc="53B81876">
      <w:numFmt w:val="bullet"/>
      <w:lvlText w:val="•"/>
      <w:lvlJc w:val="left"/>
      <w:pPr>
        <w:ind w:left="-713" w:hanging="420"/>
      </w:pPr>
      <w:rPr>
        <w:rFonts w:hint="default"/>
      </w:rPr>
    </w:lvl>
    <w:lvl w:ilvl="1" w:tplc="0409000D">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abstractNum w:abstractNumId="31" w15:restartNumberingAfterBreak="0">
    <w:nsid w:val="7A7B1CAD"/>
    <w:multiLevelType w:val="hybridMultilevel"/>
    <w:tmpl w:val="98ACA51C"/>
    <w:lvl w:ilvl="0" w:tplc="53B81876">
      <w:numFmt w:val="bullet"/>
      <w:lvlText w:val="•"/>
      <w:lvlJc w:val="left"/>
      <w:pPr>
        <w:ind w:left="-713" w:hanging="420"/>
      </w:pPr>
      <w:rPr>
        <w:rFonts w:hint="default"/>
      </w:rPr>
    </w:lvl>
    <w:lvl w:ilvl="1" w:tplc="04090003" w:tentative="1">
      <w:start w:val="1"/>
      <w:numFmt w:val="bullet"/>
      <w:lvlText w:val=""/>
      <w:lvlJc w:val="left"/>
      <w:pPr>
        <w:ind w:left="-293" w:hanging="420"/>
      </w:pPr>
      <w:rPr>
        <w:rFonts w:ascii="Wingdings" w:hAnsi="Wingdings" w:hint="default"/>
      </w:rPr>
    </w:lvl>
    <w:lvl w:ilvl="2" w:tplc="04090005" w:tentative="1">
      <w:start w:val="1"/>
      <w:numFmt w:val="bullet"/>
      <w:lvlText w:val=""/>
      <w:lvlJc w:val="left"/>
      <w:pPr>
        <w:ind w:left="127" w:hanging="420"/>
      </w:pPr>
      <w:rPr>
        <w:rFonts w:ascii="Wingdings" w:hAnsi="Wingdings" w:hint="default"/>
      </w:rPr>
    </w:lvl>
    <w:lvl w:ilvl="3" w:tplc="04090001" w:tentative="1">
      <w:start w:val="1"/>
      <w:numFmt w:val="bullet"/>
      <w:lvlText w:val=""/>
      <w:lvlJc w:val="left"/>
      <w:pPr>
        <w:ind w:left="547" w:hanging="420"/>
      </w:pPr>
      <w:rPr>
        <w:rFonts w:ascii="Wingdings" w:hAnsi="Wingdings" w:hint="default"/>
      </w:rPr>
    </w:lvl>
    <w:lvl w:ilvl="4" w:tplc="04090003" w:tentative="1">
      <w:start w:val="1"/>
      <w:numFmt w:val="bullet"/>
      <w:lvlText w:val=""/>
      <w:lvlJc w:val="left"/>
      <w:pPr>
        <w:ind w:left="967" w:hanging="420"/>
      </w:pPr>
      <w:rPr>
        <w:rFonts w:ascii="Wingdings" w:hAnsi="Wingdings" w:hint="default"/>
      </w:rPr>
    </w:lvl>
    <w:lvl w:ilvl="5" w:tplc="04090005" w:tentative="1">
      <w:start w:val="1"/>
      <w:numFmt w:val="bullet"/>
      <w:lvlText w:val=""/>
      <w:lvlJc w:val="left"/>
      <w:pPr>
        <w:ind w:left="1387" w:hanging="420"/>
      </w:pPr>
      <w:rPr>
        <w:rFonts w:ascii="Wingdings" w:hAnsi="Wingdings" w:hint="default"/>
      </w:rPr>
    </w:lvl>
    <w:lvl w:ilvl="6" w:tplc="04090001" w:tentative="1">
      <w:start w:val="1"/>
      <w:numFmt w:val="bullet"/>
      <w:lvlText w:val=""/>
      <w:lvlJc w:val="left"/>
      <w:pPr>
        <w:ind w:left="1807" w:hanging="420"/>
      </w:pPr>
      <w:rPr>
        <w:rFonts w:ascii="Wingdings" w:hAnsi="Wingdings" w:hint="default"/>
      </w:rPr>
    </w:lvl>
    <w:lvl w:ilvl="7" w:tplc="04090003" w:tentative="1">
      <w:start w:val="1"/>
      <w:numFmt w:val="bullet"/>
      <w:lvlText w:val=""/>
      <w:lvlJc w:val="left"/>
      <w:pPr>
        <w:ind w:left="2227" w:hanging="420"/>
      </w:pPr>
      <w:rPr>
        <w:rFonts w:ascii="Wingdings" w:hAnsi="Wingdings" w:hint="default"/>
      </w:rPr>
    </w:lvl>
    <w:lvl w:ilvl="8" w:tplc="04090005" w:tentative="1">
      <w:start w:val="1"/>
      <w:numFmt w:val="bullet"/>
      <w:lvlText w:val=""/>
      <w:lvlJc w:val="left"/>
      <w:pPr>
        <w:ind w:left="2647" w:hanging="420"/>
      </w:pPr>
      <w:rPr>
        <w:rFonts w:ascii="Wingdings" w:hAnsi="Wingdings" w:hint="default"/>
      </w:rPr>
    </w:lvl>
  </w:abstractNum>
  <w:num w:numId="1">
    <w:abstractNumId w:val="14"/>
  </w:num>
  <w:num w:numId="2">
    <w:abstractNumId w:val="18"/>
  </w:num>
  <w:num w:numId="3">
    <w:abstractNumId w:val="26"/>
  </w:num>
  <w:num w:numId="4">
    <w:abstractNumId w:val="2"/>
  </w:num>
  <w:num w:numId="5">
    <w:abstractNumId w:val="19"/>
  </w:num>
  <w:num w:numId="6">
    <w:abstractNumId w:val="30"/>
  </w:num>
  <w:num w:numId="7">
    <w:abstractNumId w:val="28"/>
  </w:num>
  <w:num w:numId="8">
    <w:abstractNumId w:val="21"/>
  </w:num>
  <w:num w:numId="9">
    <w:abstractNumId w:val="6"/>
  </w:num>
  <w:num w:numId="10">
    <w:abstractNumId w:val="3"/>
  </w:num>
  <w:num w:numId="11">
    <w:abstractNumId w:val="23"/>
  </w:num>
  <w:num w:numId="12">
    <w:abstractNumId w:val="31"/>
  </w:num>
  <w:num w:numId="13">
    <w:abstractNumId w:val="9"/>
  </w:num>
  <w:num w:numId="14">
    <w:abstractNumId w:val="5"/>
  </w:num>
  <w:num w:numId="15">
    <w:abstractNumId w:val="29"/>
  </w:num>
  <w:num w:numId="16">
    <w:abstractNumId w:val="13"/>
  </w:num>
  <w:num w:numId="17">
    <w:abstractNumId w:val="27"/>
  </w:num>
  <w:num w:numId="18">
    <w:abstractNumId w:val="1"/>
  </w:num>
  <w:num w:numId="19">
    <w:abstractNumId w:val="8"/>
  </w:num>
  <w:num w:numId="20">
    <w:abstractNumId w:val="15"/>
  </w:num>
  <w:num w:numId="21">
    <w:abstractNumId w:val="10"/>
  </w:num>
  <w:num w:numId="22">
    <w:abstractNumId w:val="25"/>
  </w:num>
  <w:num w:numId="23">
    <w:abstractNumId w:val="20"/>
  </w:num>
  <w:num w:numId="24">
    <w:abstractNumId w:val="16"/>
  </w:num>
  <w:num w:numId="25">
    <w:abstractNumId w:val="12"/>
  </w:num>
  <w:num w:numId="26">
    <w:abstractNumId w:val="0"/>
  </w:num>
  <w:num w:numId="27">
    <w:abstractNumId w:val="17"/>
  </w:num>
  <w:num w:numId="28">
    <w:abstractNumId w:val="24"/>
  </w:num>
  <w:num w:numId="29">
    <w:abstractNumId w:val="22"/>
  </w:num>
  <w:num w:numId="30">
    <w:abstractNumId w:val="4"/>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91DE5"/>
    <w:rsid w:val="002421B0"/>
    <w:rsid w:val="002B119E"/>
    <w:rsid w:val="003449C0"/>
    <w:rsid w:val="003A1BEC"/>
    <w:rsid w:val="003A1F88"/>
    <w:rsid w:val="003D3B5B"/>
    <w:rsid w:val="00464979"/>
    <w:rsid w:val="004A33B1"/>
    <w:rsid w:val="00522339"/>
    <w:rsid w:val="00540032"/>
    <w:rsid w:val="0055193E"/>
    <w:rsid w:val="005616EE"/>
    <w:rsid w:val="005A466B"/>
    <w:rsid w:val="007A18FE"/>
    <w:rsid w:val="00882B10"/>
    <w:rsid w:val="008E1C02"/>
    <w:rsid w:val="00980BC1"/>
    <w:rsid w:val="009C7763"/>
    <w:rsid w:val="00A61993"/>
    <w:rsid w:val="00AA5AFB"/>
    <w:rsid w:val="00AD61F7"/>
    <w:rsid w:val="00B54A95"/>
    <w:rsid w:val="00BB4795"/>
    <w:rsid w:val="00C70B2B"/>
    <w:rsid w:val="00D20A31"/>
    <w:rsid w:val="00E61902"/>
    <w:rsid w:val="00EC702D"/>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95A2"/>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paragraph" w:customStyle="1" w:styleId="Body">
    <w:name w:val="Body"/>
    <w:rsid w:val="0046497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rPr>
  </w:style>
  <w:style w:type="paragraph" w:styleId="a9">
    <w:name w:val="List Paragraph"/>
    <w:basedOn w:val="a"/>
    <w:uiPriority w:val="34"/>
    <w:qFormat/>
    <w:rsid w:val="00464979"/>
    <w:pPr>
      <w:widowControl/>
      <w:pBdr>
        <w:top w:val="nil"/>
        <w:left w:val="nil"/>
        <w:bottom w:val="nil"/>
        <w:right w:val="nil"/>
        <w:between w:val="nil"/>
        <w:bar w:val="nil"/>
      </w:pBdr>
      <w:ind w:firstLineChars="200" w:firstLine="420"/>
      <w:jc w:val="left"/>
    </w:pPr>
    <w:rPr>
      <w:rFonts w:ascii="Times New Roman" w:eastAsia="Arial Unicode MS" w:hAnsi="Times New Roman" w:cs="Times New Roman"/>
      <w:kern w:val="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b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3079</Words>
  <Characters>17553</Characters>
  <Application>Microsoft Office Word</Application>
  <DocSecurity>0</DocSecurity>
  <Lines>146</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5</cp:revision>
  <dcterms:created xsi:type="dcterms:W3CDTF">2022-08-17T06:20:00Z</dcterms:created>
  <dcterms:modified xsi:type="dcterms:W3CDTF">2023-01-06T03:22:00Z</dcterms:modified>
</cp:coreProperties>
</file>